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008" w:rsidRDefault="00F01008" w:rsidP="00FC1A4A">
      <w:r w:rsidRPr="005C0BE9">
        <w:rPr>
          <w:b/>
        </w:rPr>
        <w:t>Lesson 1: Paint Vivid Word Pictures:</w:t>
      </w:r>
      <w:r>
        <w:t xml:space="preserve"> Writers paint word pictures in the mind of the reader. This exercise should help you to use a whole pallet of colorful words. Think of your reader’s mind as a blank canvas, just waiting for some paint.</w:t>
      </w:r>
    </w:p>
    <w:p w:rsidR="00F01008" w:rsidRDefault="007A238D" w:rsidP="00FC1A4A">
      <w:r>
        <w:t>Part I: In the first part</w:t>
      </w:r>
      <w:r w:rsidR="005C0BE9">
        <w:t xml:space="preserve"> of </w:t>
      </w:r>
      <w:r w:rsidR="00F01008">
        <w:t xml:space="preserve">this exercise, I will show you three pictures. For each picture I want you to write down what you know or what you can predict from the drawing. </w:t>
      </w:r>
    </w:p>
    <w:tbl>
      <w:tblPr>
        <w:tblStyle w:val="TableGrid"/>
        <w:tblW w:w="10875" w:type="dxa"/>
        <w:tblLook w:val="04A0" w:firstRow="1" w:lastRow="0" w:firstColumn="1" w:lastColumn="0" w:noHBand="0" w:noVBand="1"/>
      </w:tblPr>
      <w:tblGrid>
        <w:gridCol w:w="1340"/>
        <w:gridCol w:w="9535"/>
      </w:tblGrid>
      <w:tr w:rsidR="00F01008" w:rsidTr="00F01008">
        <w:tc>
          <w:tcPr>
            <w:tcW w:w="1340" w:type="dxa"/>
          </w:tcPr>
          <w:p w:rsidR="00F01008" w:rsidRDefault="00F01008" w:rsidP="00FC1A4A">
            <w:r>
              <w:t xml:space="preserve">Drawing 1: </w:t>
            </w:r>
          </w:p>
        </w:tc>
        <w:tc>
          <w:tcPr>
            <w:tcW w:w="9535" w:type="dxa"/>
          </w:tcPr>
          <w:p w:rsidR="00F01008" w:rsidRDefault="00F01008" w:rsidP="00FC1A4A"/>
          <w:p w:rsidR="00F01008" w:rsidRDefault="00F01008" w:rsidP="00FC1A4A"/>
          <w:p w:rsidR="007E1824" w:rsidRDefault="007E1824" w:rsidP="00FC1A4A"/>
        </w:tc>
      </w:tr>
      <w:tr w:rsidR="00F01008" w:rsidTr="00F01008">
        <w:tc>
          <w:tcPr>
            <w:tcW w:w="1340" w:type="dxa"/>
          </w:tcPr>
          <w:p w:rsidR="00F01008" w:rsidRDefault="00F01008" w:rsidP="00FC1A4A">
            <w:r>
              <w:t xml:space="preserve">Drawing 2: </w:t>
            </w:r>
          </w:p>
        </w:tc>
        <w:tc>
          <w:tcPr>
            <w:tcW w:w="9535" w:type="dxa"/>
          </w:tcPr>
          <w:p w:rsidR="00F01008" w:rsidRDefault="00F01008" w:rsidP="00FC1A4A"/>
          <w:p w:rsidR="00F01008" w:rsidRDefault="00F01008" w:rsidP="00FC1A4A"/>
          <w:p w:rsidR="00F01008" w:rsidRDefault="00F01008" w:rsidP="00FC1A4A"/>
          <w:p w:rsidR="007E1824" w:rsidRDefault="007E1824" w:rsidP="00FC1A4A"/>
        </w:tc>
      </w:tr>
      <w:tr w:rsidR="00F01008" w:rsidTr="00F01008">
        <w:tc>
          <w:tcPr>
            <w:tcW w:w="1340" w:type="dxa"/>
          </w:tcPr>
          <w:p w:rsidR="00F01008" w:rsidRDefault="00F01008" w:rsidP="00FC1A4A">
            <w:r>
              <w:t xml:space="preserve">Drawing 3: </w:t>
            </w:r>
          </w:p>
        </w:tc>
        <w:tc>
          <w:tcPr>
            <w:tcW w:w="9535" w:type="dxa"/>
          </w:tcPr>
          <w:p w:rsidR="00F01008" w:rsidRDefault="00F01008" w:rsidP="00FC1A4A"/>
          <w:p w:rsidR="00F01008" w:rsidRDefault="00F01008" w:rsidP="00FC1A4A"/>
          <w:p w:rsidR="007E1824" w:rsidRDefault="007E1824" w:rsidP="00FC1A4A"/>
          <w:p w:rsidR="00F01008" w:rsidRDefault="00F01008" w:rsidP="00FC1A4A"/>
          <w:p w:rsidR="00F01008" w:rsidRDefault="00F01008" w:rsidP="00FC1A4A"/>
        </w:tc>
      </w:tr>
    </w:tbl>
    <w:p w:rsidR="00F01008" w:rsidRDefault="005C0BE9" w:rsidP="00FC1A4A">
      <w:r>
        <w:t xml:space="preserve">Obviously, as details were added to the drawings, you were able to predict more information. Your writing should be just like painting a picture. The more information you give, the more complete and vivid picture you create for your reader. </w:t>
      </w:r>
    </w:p>
    <w:p w:rsidR="005C0BE9" w:rsidRDefault="005C0BE9" w:rsidP="00FC1A4A">
      <w:r>
        <w:t xml:space="preserve">Part II: </w:t>
      </w:r>
      <w:r>
        <w:t xml:space="preserve">Below re-write each non-example </w:t>
      </w:r>
      <w:r>
        <w:t xml:space="preserve">painting a vivid word picture. </w:t>
      </w:r>
      <w:r>
        <w:t>An example has been done for you.</w:t>
      </w:r>
    </w:p>
    <w:tbl>
      <w:tblPr>
        <w:tblStyle w:val="TableGrid"/>
        <w:tblW w:w="10790" w:type="dxa"/>
        <w:tblLook w:val="04A0" w:firstRow="1" w:lastRow="0" w:firstColumn="1" w:lastColumn="0" w:noHBand="0" w:noVBand="1"/>
      </w:tblPr>
      <w:tblGrid>
        <w:gridCol w:w="1525"/>
        <w:gridCol w:w="9265"/>
      </w:tblGrid>
      <w:tr w:rsidR="005C0BE9" w:rsidRPr="0098623F" w:rsidTr="005C0BE9">
        <w:tc>
          <w:tcPr>
            <w:tcW w:w="1525" w:type="dxa"/>
          </w:tcPr>
          <w:p w:rsidR="005C0BE9" w:rsidRPr="0098623F" w:rsidRDefault="005C0BE9" w:rsidP="001A1B57">
            <w:pPr>
              <w:rPr>
                <w:highlight w:val="lightGray"/>
              </w:rPr>
            </w:pPr>
            <w:r w:rsidRPr="0098623F">
              <w:rPr>
                <w:highlight w:val="lightGray"/>
              </w:rPr>
              <w:t xml:space="preserve">Non-example: </w:t>
            </w:r>
          </w:p>
        </w:tc>
        <w:tc>
          <w:tcPr>
            <w:tcW w:w="9265" w:type="dxa"/>
          </w:tcPr>
          <w:p w:rsidR="005C0BE9" w:rsidRPr="0098623F" w:rsidRDefault="005C0BE9" w:rsidP="001A1B57">
            <w:pPr>
              <w:rPr>
                <w:highlight w:val="lightGray"/>
              </w:rPr>
            </w:pPr>
            <w:r>
              <w:rPr>
                <w:highlight w:val="lightGray"/>
              </w:rPr>
              <w:t>Alice was reading in her room.</w:t>
            </w:r>
          </w:p>
        </w:tc>
      </w:tr>
      <w:tr w:rsidR="005C0BE9" w:rsidRPr="0098623F" w:rsidTr="005C0BE9">
        <w:tc>
          <w:tcPr>
            <w:tcW w:w="1525" w:type="dxa"/>
          </w:tcPr>
          <w:p w:rsidR="005C0BE9" w:rsidRPr="0098623F" w:rsidRDefault="005C0BE9" w:rsidP="001A1B57">
            <w:pPr>
              <w:rPr>
                <w:highlight w:val="lightGray"/>
              </w:rPr>
            </w:pPr>
            <w:r w:rsidRPr="0098623F">
              <w:rPr>
                <w:highlight w:val="lightGray"/>
              </w:rPr>
              <w:t xml:space="preserve">Example: </w:t>
            </w:r>
          </w:p>
        </w:tc>
        <w:tc>
          <w:tcPr>
            <w:tcW w:w="9265" w:type="dxa"/>
          </w:tcPr>
          <w:p w:rsidR="005C0BE9" w:rsidRPr="0098623F" w:rsidRDefault="005C0BE9" w:rsidP="001A1B57">
            <w:pPr>
              <w:rPr>
                <w:highlight w:val="lightGray"/>
              </w:rPr>
            </w:pPr>
            <w:r>
              <w:rPr>
                <w:highlight w:val="lightGray"/>
              </w:rPr>
              <w:t xml:space="preserve">Sunlight streamed through the bedroom window as Alice curled up on her flowered bedspread with her favorite book. </w:t>
            </w:r>
          </w:p>
        </w:tc>
      </w:tr>
      <w:tr w:rsidR="005C0BE9" w:rsidTr="005C0BE9">
        <w:tc>
          <w:tcPr>
            <w:tcW w:w="1525" w:type="dxa"/>
          </w:tcPr>
          <w:p w:rsidR="005C0BE9" w:rsidRDefault="005C0BE9" w:rsidP="001A1B57">
            <w:r>
              <w:t>Non-example:</w:t>
            </w:r>
          </w:p>
        </w:tc>
        <w:tc>
          <w:tcPr>
            <w:tcW w:w="9265" w:type="dxa"/>
          </w:tcPr>
          <w:p w:rsidR="005C0BE9" w:rsidRDefault="005C0BE9" w:rsidP="001A1B57">
            <w:r>
              <w:t xml:space="preserve">We live in a nice house. </w:t>
            </w:r>
          </w:p>
        </w:tc>
      </w:tr>
      <w:tr w:rsidR="005C0BE9" w:rsidTr="005C0BE9">
        <w:tc>
          <w:tcPr>
            <w:tcW w:w="1525" w:type="dxa"/>
          </w:tcPr>
          <w:p w:rsidR="005C0BE9" w:rsidRDefault="005C0BE9" w:rsidP="001A1B57">
            <w:r>
              <w:t>Example:</w:t>
            </w:r>
          </w:p>
        </w:tc>
        <w:tc>
          <w:tcPr>
            <w:tcW w:w="9265" w:type="dxa"/>
          </w:tcPr>
          <w:p w:rsidR="005C0BE9" w:rsidRDefault="005C0BE9" w:rsidP="001A1B57"/>
          <w:p w:rsidR="005C0BE9" w:rsidRDefault="005C0BE9" w:rsidP="001A1B57"/>
          <w:p w:rsidR="007E1824" w:rsidRDefault="007E1824" w:rsidP="001A1B57"/>
          <w:p w:rsidR="007E1824" w:rsidRDefault="007E1824" w:rsidP="001A1B57"/>
          <w:p w:rsidR="005C0BE9" w:rsidRDefault="005C0BE9" w:rsidP="001A1B57"/>
        </w:tc>
      </w:tr>
      <w:tr w:rsidR="005C0BE9" w:rsidTr="005C0BE9">
        <w:tc>
          <w:tcPr>
            <w:tcW w:w="1525" w:type="dxa"/>
          </w:tcPr>
          <w:p w:rsidR="005C0BE9" w:rsidRDefault="005C0BE9" w:rsidP="001A1B57">
            <w:r>
              <w:t>Non-example:</w:t>
            </w:r>
          </w:p>
        </w:tc>
        <w:tc>
          <w:tcPr>
            <w:tcW w:w="9265" w:type="dxa"/>
          </w:tcPr>
          <w:p w:rsidR="005C0BE9" w:rsidRDefault="005C0BE9" w:rsidP="001A1B57">
            <w:r>
              <w:t xml:space="preserve">Our kitchen is a cozy place. </w:t>
            </w:r>
          </w:p>
        </w:tc>
      </w:tr>
      <w:tr w:rsidR="005C0BE9" w:rsidTr="005C0BE9">
        <w:tc>
          <w:tcPr>
            <w:tcW w:w="1525" w:type="dxa"/>
          </w:tcPr>
          <w:p w:rsidR="005C0BE9" w:rsidRDefault="005C0BE9" w:rsidP="001A1B57">
            <w:r>
              <w:t>Example:</w:t>
            </w:r>
          </w:p>
        </w:tc>
        <w:tc>
          <w:tcPr>
            <w:tcW w:w="9265" w:type="dxa"/>
          </w:tcPr>
          <w:p w:rsidR="005C0BE9" w:rsidRDefault="005C0BE9" w:rsidP="001A1B57"/>
          <w:p w:rsidR="007E1824" w:rsidRDefault="007E1824" w:rsidP="001A1B57"/>
          <w:p w:rsidR="005C0BE9" w:rsidRDefault="005C0BE9" w:rsidP="001A1B57"/>
          <w:p w:rsidR="007E1824" w:rsidRDefault="007E1824" w:rsidP="001A1B57"/>
          <w:p w:rsidR="005C0BE9" w:rsidRDefault="005C0BE9" w:rsidP="001A1B57"/>
        </w:tc>
      </w:tr>
      <w:tr w:rsidR="005C0BE9" w:rsidTr="005C0BE9">
        <w:tc>
          <w:tcPr>
            <w:tcW w:w="1525" w:type="dxa"/>
          </w:tcPr>
          <w:p w:rsidR="005C0BE9" w:rsidRDefault="005C0BE9" w:rsidP="001A1B57">
            <w:r>
              <w:t>Non-example:</w:t>
            </w:r>
          </w:p>
        </w:tc>
        <w:tc>
          <w:tcPr>
            <w:tcW w:w="9265" w:type="dxa"/>
          </w:tcPr>
          <w:p w:rsidR="005C0BE9" w:rsidRDefault="005C0BE9" w:rsidP="001A1B57">
            <w:r>
              <w:t xml:space="preserve">The empty house looked scary. </w:t>
            </w:r>
          </w:p>
        </w:tc>
      </w:tr>
      <w:tr w:rsidR="005C0BE9" w:rsidTr="005C0BE9">
        <w:tc>
          <w:tcPr>
            <w:tcW w:w="1525" w:type="dxa"/>
          </w:tcPr>
          <w:p w:rsidR="005C0BE9" w:rsidRDefault="005C0BE9" w:rsidP="001A1B57">
            <w:r>
              <w:t>Example:</w:t>
            </w:r>
          </w:p>
        </w:tc>
        <w:tc>
          <w:tcPr>
            <w:tcW w:w="9265" w:type="dxa"/>
          </w:tcPr>
          <w:p w:rsidR="005C0BE9" w:rsidRDefault="005C0BE9" w:rsidP="001A1B57"/>
          <w:p w:rsidR="007E1824" w:rsidRDefault="007E1824" w:rsidP="001A1B57"/>
          <w:p w:rsidR="005C0BE9" w:rsidRDefault="005C0BE9" w:rsidP="001A1B57"/>
          <w:p w:rsidR="007E1824" w:rsidRDefault="007E1824" w:rsidP="001A1B57"/>
          <w:p w:rsidR="005C0BE9" w:rsidRDefault="005C0BE9" w:rsidP="001A1B57"/>
        </w:tc>
      </w:tr>
      <w:tr w:rsidR="005C0BE9" w:rsidTr="005C0BE9">
        <w:tc>
          <w:tcPr>
            <w:tcW w:w="1525" w:type="dxa"/>
          </w:tcPr>
          <w:p w:rsidR="005C0BE9" w:rsidRDefault="005C0BE9" w:rsidP="001A1B57">
            <w:r>
              <w:t>Non-example:</w:t>
            </w:r>
          </w:p>
        </w:tc>
        <w:tc>
          <w:tcPr>
            <w:tcW w:w="9265" w:type="dxa"/>
          </w:tcPr>
          <w:p w:rsidR="005C0BE9" w:rsidRDefault="005C0BE9" w:rsidP="001A1B57">
            <w:r>
              <w:t xml:space="preserve">He’s a poor old man. </w:t>
            </w:r>
          </w:p>
        </w:tc>
      </w:tr>
      <w:tr w:rsidR="005C0BE9" w:rsidTr="005C0BE9">
        <w:tc>
          <w:tcPr>
            <w:tcW w:w="1525" w:type="dxa"/>
          </w:tcPr>
          <w:p w:rsidR="005C0BE9" w:rsidRDefault="005C0BE9" w:rsidP="001A1B57">
            <w:r>
              <w:t>Example:</w:t>
            </w:r>
          </w:p>
        </w:tc>
        <w:tc>
          <w:tcPr>
            <w:tcW w:w="9265" w:type="dxa"/>
          </w:tcPr>
          <w:p w:rsidR="005C0BE9" w:rsidRDefault="005C0BE9" w:rsidP="001A1B57"/>
          <w:p w:rsidR="005C0BE9" w:rsidRDefault="005C0BE9" w:rsidP="001A1B57"/>
          <w:p w:rsidR="007E1824" w:rsidRDefault="007E1824" w:rsidP="001A1B57"/>
          <w:p w:rsidR="007E1824" w:rsidRDefault="007E1824" w:rsidP="001A1B57"/>
          <w:p w:rsidR="005C0BE9" w:rsidRDefault="005C0BE9" w:rsidP="001A1B57"/>
        </w:tc>
      </w:tr>
    </w:tbl>
    <w:p w:rsidR="005C0BE9" w:rsidRDefault="005C0BE9" w:rsidP="00FC1A4A"/>
    <w:p w:rsidR="00FC1A4A" w:rsidRDefault="009B4BA0" w:rsidP="00FC1A4A">
      <w:r w:rsidRPr="009B4BA0">
        <w:rPr>
          <w:b/>
        </w:rPr>
        <w:lastRenderedPageBreak/>
        <w:t xml:space="preserve">Lesson 2: Show, Don’t Tell: </w:t>
      </w:r>
      <w:r w:rsidR="00FC1A4A">
        <w:t xml:space="preserve">beginning writers tell their readers. They don’t recognize that the same information can be given more interestingly by showing the reader what they want rather than simply stating a fact. </w:t>
      </w:r>
      <w:r w:rsidR="00FC1A4A">
        <w:t>Below re-write each non-example</w:t>
      </w:r>
      <w:r w:rsidR="00FC1A4A">
        <w:t xml:space="preserve"> “showing” rather than “telling</w:t>
      </w:r>
      <w:r w:rsidR="00FC1A4A">
        <w:t>.</w:t>
      </w:r>
      <w:r w:rsidR="00FC1A4A">
        <w:t>”</w:t>
      </w:r>
      <w:r w:rsidR="00FC1A4A">
        <w:t xml:space="preserve"> An example has been done for you. </w:t>
      </w:r>
    </w:p>
    <w:tbl>
      <w:tblPr>
        <w:tblStyle w:val="TableGrid"/>
        <w:tblW w:w="10790" w:type="dxa"/>
        <w:tblLook w:val="04A0" w:firstRow="1" w:lastRow="0" w:firstColumn="1" w:lastColumn="0" w:noHBand="0" w:noVBand="1"/>
      </w:tblPr>
      <w:tblGrid>
        <w:gridCol w:w="1525"/>
        <w:gridCol w:w="9265"/>
      </w:tblGrid>
      <w:tr w:rsidR="00FC1A4A" w:rsidTr="00FC1A4A">
        <w:tc>
          <w:tcPr>
            <w:tcW w:w="1525" w:type="dxa"/>
          </w:tcPr>
          <w:p w:rsidR="00FC1A4A" w:rsidRPr="0098623F" w:rsidRDefault="00FC1A4A" w:rsidP="00FC1A4A">
            <w:pPr>
              <w:rPr>
                <w:highlight w:val="lightGray"/>
              </w:rPr>
            </w:pPr>
            <w:r w:rsidRPr="0098623F">
              <w:rPr>
                <w:highlight w:val="lightGray"/>
              </w:rPr>
              <w:t xml:space="preserve">Non-example: </w:t>
            </w:r>
          </w:p>
        </w:tc>
        <w:tc>
          <w:tcPr>
            <w:tcW w:w="9265" w:type="dxa"/>
          </w:tcPr>
          <w:p w:rsidR="00FC1A4A" w:rsidRPr="00FC1A4A" w:rsidRDefault="00FC1A4A" w:rsidP="00FC1A4A">
            <w:pPr>
              <w:rPr>
                <w:highlight w:val="lightGray"/>
              </w:rPr>
            </w:pPr>
            <w:r w:rsidRPr="00FC1A4A">
              <w:rPr>
                <w:highlight w:val="lightGray"/>
              </w:rPr>
              <w:t xml:space="preserve">It’s a rainy day. </w:t>
            </w:r>
          </w:p>
        </w:tc>
      </w:tr>
      <w:tr w:rsidR="00FC1A4A" w:rsidTr="00FC1A4A">
        <w:tc>
          <w:tcPr>
            <w:tcW w:w="1525" w:type="dxa"/>
          </w:tcPr>
          <w:p w:rsidR="00FC1A4A" w:rsidRPr="0098623F" w:rsidRDefault="00FC1A4A" w:rsidP="00FC1A4A">
            <w:pPr>
              <w:rPr>
                <w:highlight w:val="lightGray"/>
              </w:rPr>
            </w:pPr>
            <w:r w:rsidRPr="0098623F">
              <w:rPr>
                <w:highlight w:val="lightGray"/>
              </w:rPr>
              <w:t xml:space="preserve">Example: </w:t>
            </w:r>
          </w:p>
        </w:tc>
        <w:tc>
          <w:tcPr>
            <w:tcW w:w="9265" w:type="dxa"/>
          </w:tcPr>
          <w:p w:rsidR="00FC1A4A" w:rsidRPr="00FC1A4A" w:rsidRDefault="00FC1A4A" w:rsidP="00FC1A4A">
            <w:pPr>
              <w:rPr>
                <w:highlight w:val="lightGray"/>
              </w:rPr>
            </w:pPr>
            <w:r w:rsidRPr="00FC1A4A">
              <w:rPr>
                <w:highlight w:val="lightGray"/>
              </w:rPr>
              <w:t xml:space="preserve">Rain dashed against the window. OR Rain drops splashed in puddles on the street. </w:t>
            </w:r>
          </w:p>
        </w:tc>
      </w:tr>
      <w:tr w:rsidR="00FC1A4A" w:rsidTr="00FC1A4A">
        <w:tc>
          <w:tcPr>
            <w:tcW w:w="1525" w:type="dxa"/>
          </w:tcPr>
          <w:p w:rsidR="00FC1A4A" w:rsidRDefault="00FC1A4A" w:rsidP="00FC1A4A">
            <w:r>
              <w:t>Non-example:</w:t>
            </w:r>
          </w:p>
        </w:tc>
        <w:tc>
          <w:tcPr>
            <w:tcW w:w="9265" w:type="dxa"/>
          </w:tcPr>
          <w:p w:rsidR="00FC1A4A" w:rsidRDefault="00FC1A4A" w:rsidP="00FC1A4A">
            <w:r>
              <w:t>The principal is angry.</w:t>
            </w:r>
          </w:p>
        </w:tc>
      </w:tr>
      <w:tr w:rsidR="00FC1A4A" w:rsidTr="00FC1A4A">
        <w:tc>
          <w:tcPr>
            <w:tcW w:w="1525" w:type="dxa"/>
          </w:tcPr>
          <w:p w:rsidR="00FC1A4A" w:rsidRDefault="00FC1A4A" w:rsidP="00FC1A4A">
            <w:r>
              <w:t>Example:</w:t>
            </w:r>
          </w:p>
        </w:tc>
        <w:tc>
          <w:tcPr>
            <w:tcW w:w="9265" w:type="dxa"/>
          </w:tcPr>
          <w:p w:rsidR="00FC1A4A" w:rsidRDefault="00FC1A4A" w:rsidP="00FC1A4A"/>
          <w:p w:rsidR="007E1824" w:rsidRDefault="007E1824" w:rsidP="00FC1A4A"/>
        </w:tc>
      </w:tr>
      <w:tr w:rsidR="00FC1A4A" w:rsidTr="00FC1A4A">
        <w:tc>
          <w:tcPr>
            <w:tcW w:w="1525" w:type="dxa"/>
          </w:tcPr>
          <w:p w:rsidR="00FC1A4A" w:rsidRDefault="00FC1A4A" w:rsidP="00FC1A4A">
            <w:r>
              <w:t>Non-example:</w:t>
            </w:r>
          </w:p>
        </w:tc>
        <w:tc>
          <w:tcPr>
            <w:tcW w:w="9265" w:type="dxa"/>
          </w:tcPr>
          <w:p w:rsidR="00FC1A4A" w:rsidRDefault="00FC1A4A" w:rsidP="00FC1A4A">
            <w:r>
              <w:t>Lucy is a happy girl.</w:t>
            </w:r>
          </w:p>
        </w:tc>
      </w:tr>
      <w:tr w:rsidR="00FC1A4A" w:rsidTr="00FC1A4A">
        <w:tc>
          <w:tcPr>
            <w:tcW w:w="1525" w:type="dxa"/>
          </w:tcPr>
          <w:p w:rsidR="00FC1A4A" w:rsidRDefault="00FC1A4A" w:rsidP="00FC1A4A">
            <w:r>
              <w:t>Example:</w:t>
            </w:r>
          </w:p>
        </w:tc>
        <w:tc>
          <w:tcPr>
            <w:tcW w:w="9265" w:type="dxa"/>
          </w:tcPr>
          <w:p w:rsidR="00FC1A4A" w:rsidRDefault="00FC1A4A" w:rsidP="00FC1A4A"/>
          <w:p w:rsidR="007E1824" w:rsidRDefault="007E1824" w:rsidP="00FC1A4A"/>
        </w:tc>
      </w:tr>
      <w:tr w:rsidR="00FC1A4A" w:rsidTr="00FC1A4A">
        <w:tc>
          <w:tcPr>
            <w:tcW w:w="1525" w:type="dxa"/>
          </w:tcPr>
          <w:p w:rsidR="00FC1A4A" w:rsidRDefault="00FC1A4A" w:rsidP="00FC1A4A">
            <w:r>
              <w:t>Non-example:</w:t>
            </w:r>
          </w:p>
        </w:tc>
        <w:tc>
          <w:tcPr>
            <w:tcW w:w="9265" w:type="dxa"/>
          </w:tcPr>
          <w:p w:rsidR="00FC1A4A" w:rsidRDefault="00FC1A4A" w:rsidP="00FC1A4A">
            <w:r>
              <w:t xml:space="preserve">It was a pleasant day at the beach. </w:t>
            </w:r>
          </w:p>
        </w:tc>
      </w:tr>
      <w:tr w:rsidR="00FC1A4A" w:rsidTr="00FC1A4A">
        <w:tc>
          <w:tcPr>
            <w:tcW w:w="1525" w:type="dxa"/>
          </w:tcPr>
          <w:p w:rsidR="00FC1A4A" w:rsidRDefault="00FC1A4A" w:rsidP="00FC1A4A">
            <w:r>
              <w:t>Example:</w:t>
            </w:r>
          </w:p>
        </w:tc>
        <w:tc>
          <w:tcPr>
            <w:tcW w:w="9265" w:type="dxa"/>
          </w:tcPr>
          <w:p w:rsidR="00FC1A4A" w:rsidRDefault="00FC1A4A" w:rsidP="00FC1A4A"/>
          <w:p w:rsidR="007E1824" w:rsidRDefault="007E1824" w:rsidP="00FC1A4A"/>
        </w:tc>
      </w:tr>
      <w:tr w:rsidR="00FC1A4A" w:rsidTr="00FC1A4A">
        <w:tc>
          <w:tcPr>
            <w:tcW w:w="1525" w:type="dxa"/>
          </w:tcPr>
          <w:p w:rsidR="00FC1A4A" w:rsidRDefault="00FC1A4A" w:rsidP="001A1B57">
            <w:r>
              <w:t>Non-example:</w:t>
            </w:r>
          </w:p>
        </w:tc>
        <w:tc>
          <w:tcPr>
            <w:tcW w:w="9265" w:type="dxa"/>
          </w:tcPr>
          <w:p w:rsidR="00FC1A4A" w:rsidRDefault="00FC1A4A" w:rsidP="001A1B57">
            <w:r>
              <w:t xml:space="preserve">Cheetahs are pretty and fast. </w:t>
            </w:r>
          </w:p>
        </w:tc>
      </w:tr>
      <w:tr w:rsidR="00FC1A4A" w:rsidTr="00FC1A4A">
        <w:tc>
          <w:tcPr>
            <w:tcW w:w="1525" w:type="dxa"/>
          </w:tcPr>
          <w:p w:rsidR="00FC1A4A" w:rsidRDefault="00FC1A4A" w:rsidP="001A1B57">
            <w:r>
              <w:t>Example:</w:t>
            </w:r>
          </w:p>
        </w:tc>
        <w:tc>
          <w:tcPr>
            <w:tcW w:w="9265" w:type="dxa"/>
          </w:tcPr>
          <w:p w:rsidR="00FC1A4A" w:rsidRDefault="00FC1A4A" w:rsidP="001A1B57"/>
          <w:p w:rsidR="007E1824" w:rsidRDefault="007E1824" w:rsidP="001A1B57"/>
        </w:tc>
      </w:tr>
    </w:tbl>
    <w:p w:rsidR="0098623F" w:rsidRDefault="0098623F"/>
    <w:p w:rsidR="00F01008" w:rsidRDefault="00F01008" w:rsidP="00F01008">
      <w:r>
        <w:rPr>
          <w:b/>
        </w:rPr>
        <w:t>Lesson 3</w:t>
      </w:r>
      <w:r w:rsidRPr="0098623F">
        <w:rPr>
          <w:b/>
        </w:rPr>
        <w:t>: Put Muscles in Your Verbs:</w:t>
      </w:r>
      <w:r>
        <w:t xml:space="preserve"> For students still in the process of developing their vocabularies, verb choice is often limited to common use verbs, such as go, went, ran, said, and like. Verbs are the workers in the workers in a sentence, and they have to be strong enough for the task. This exercise will show you how to become more aware of specific verb choice. This will not only make your writing more lively and exact, but will also broaden your vocabulary. Below re-write each non-example with a “muscle” verb. An example has been done for you. </w:t>
      </w:r>
    </w:p>
    <w:tbl>
      <w:tblPr>
        <w:tblStyle w:val="TableGrid"/>
        <w:tblW w:w="0" w:type="auto"/>
        <w:tblLook w:val="04A0" w:firstRow="1" w:lastRow="0" w:firstColumn="1" w:lastColumn="0" w:noHBand="0" w:noVBand="1"/>
      </w:tblPr>
      <w:tblGrid>
        <w:gridCol w:w="1525"/>
        <w:gridCol w:w="9265"/>
      </w:tblGrid>
      <w:tr w:rsidR="00F01008" w:rsidTr="001A1B57">
        <w:tc>
          <w:tcPr>
            <w:tcW w:w="1525" w:type="dxa"/>
          </w:tcPr>
          <w:p w:rsidR="00F01008" w:rsidRPr="0098623F" w:rsidRDefault="00F01008" w:rsidP="001A1B57">
            <w:pPr>
              <w:rPr>
                <w:highlight w:val="lightGray"/>
              </w:rPr>
            </w:pPr>
            <w:r w:rsidRPr="0098623F">
              <w:rPr>
                <w:highlight w:val="lightGray"/>
              </w:rPr>
              <w:t xml:space="preserve">Non-example: </w:t>
            </w:r>
          </w:p>
        </w:tc>
        <w:tc>
          <w:tcPr>
            <w:tcW w:w="9265" w:type="dxa"/>
          </w:tcPr>
          <w:p w:rsidR="00F01008" w:rsidRPr="0098623F" w:rsidRDefault="00F01008" w:rsidP="001A1B57">
            <w:pPr>
              <w:rPr>
                <w:highlight w:val="lightGray"/>
              </w:rPr>
            </w:pPr>
            <w:r w:rsidRPr="0098623F">
              <w:rPr>
                <w:highlight w:val="lightGray"/>
              </w:rPr>
              <w:t xml:space="preserve">Danny </w:t>
            </w:r>
            <w:r w:rsidRPr="0098623F">
              <w:rPr>
                <w:b/>
                <w:i/>
                <w:highlight w:val="lightGray"/>
              </w:rPr>
              <w:t>ate</w:t>
            </w:r>
            <w:r w:rsidRPr="0098623F">
              <w:rPr>
                <w:highlight w:val="lightGray"/>
              </w:rPr>
              <w:t xml:space="preserve"> his lunch.</w:t>
            </w:r>
          </w:p>
        </w:tc>
      </w:tr>
      <w:tr w:rsidR="00F01008" w:rsidTr="001A1B57">
        <w:tc>
          <w:tcPr>
            <w:tcW w:w="1525" w:type="dxa"/>
          </w:tcPr>
          <w:p w:rsidR="00F01008" w:rsidRPr="0098623F" w:rsidRDefault="00F01008" w:rsidP="001A1B57">
            <w:pPr>
              <w:rPr>
                <w:highlight w:val="lightGray"/>
              </w:rPr>
            </w:pPr>
            <w:r w:rsidRPr="0098623F">
              <w:rPr>
                <w:highlight w:val="lightGray"/>
              </w:rPr>
              <w:t xml:space="preserve">Example: </w:t>
            </w:r>
          </w:p>
        </w:tc>
        <w:tc>
          <w:tcPr>
            <w:tcW w:w="9265" w:type="dxa"/>
          </w:tcPr>
          <w:p w:rsidR="00F01008" w:rsidRPr="0098623F" w:rsidRDefault="00F01008" w:rsidP="001A1B57">
            <w:pPr>
              <w:rPr>
                <w:highlight w:val="lightGray"/>
              </w:rPr>
            </w:pPr>
            <w:r w:rsidRPr="0098623F">
              <w:rPr>
                <w:highlight w:val="lightGray"/>
              </w:rPr>
              <w:t xml:space="preserve">Danny </w:t>
            </w:r>
            <w:r w:rsidRPr="0098623F">
              <w:rPr>
                <w:b/>
                <w:i/>
                <w:highlight w:val="lightGray"/>
              </w:rPr>
              <w:t>gobbled</w:t>
            </w:r>
            <w:r w:rsidRPr="0098623F">
              <w:rPr>
                <w:highlight w:val="lightGray"/>
              </w:rPr>
              <w:t xml:space="preserve"> his lunch. OR Danny </w:t>
            </w:r>
            <w:r w:rsidRPr="0098623F">
              <w:rPr>
                <w:b/>
                <w:i/>
                <w:highlight w:val="lightGray"/>
              </w:rPr>
              <w:t>nibbled</w:t>
            </w:r>
            <w:r w:rsidRPr="0098623F">
              <w:rPr>
                <w:highlight w:val="lightGray"/>
              </w:rPr>
              <w:t xml:space="preserve"> his lunch. </w:t>
            </w:r>
          </w:p>
        </w:tc>
      </w:tr>
      <w:tr w:rsidR="00F01008" w:rsidTr="001A1B57">
        <w:tc>
          <w:tcPr>
            <w:tcW w:w="1525" w:type="dxa"/>
          </w:tcPr>
          <w:p w:rsidR="00F01008" w:rsidRDefault="00F01008" w:rsidP="001A1B57">
            <w:r>
              <w:t>Non-example:</w:t>
            </w:r>
          </w:p>
        </w:tc>
        <w:tc>
          <w:tcPr>
            <w:tcW w:w="9265" w:type="dxa"/>
          </w:tcPr>
          <w:p w:rsidR="00F01008" w:rsidRDefault="00F01008" w:rsidP="001A1B57">
            <w:r>
              <w:t xml:space="preserve">Susan </w:t>
            </w:r>
            <w:r w:rsidRPr="0098623F">
              <w:rPr>
                <w:b/>
                <w:i/>
              </w:rPr>
              <w:t xml:space="preserve">smiled </w:t>
            </w:r>
            <w:r>
              <w:t xml:space="preserve">at Pete’s joke. </w:t>
            </w:r>
          </w:p>
        </w:tc>
      </w:tr>
      <w:tr w:rsidR="00F01008" w:rsidTr="001A1B57">
        <w:tc>
          <w:tcPr>
            <w:tcW w:w="1525" w:type="dxa"/>
          </w:tcPr>
          <w:p w:rsidR="00F01008" w:rsidRDefault="00F01008" w:rsidP="001A1B57">
            <w:r>
              <w:t>Example:</w:t>
            </w:r>
          </w:p>
        </w:tc>
        <w:tc>
          <w:tcPr>
            <w:tcW w:w="9265" w:type="dxa"/>
          </w:tcPr>
          <w:p w:rsidR="00F01008" w:rsidRDefault="00F01008" w:rsidP="001A1B57"/>
          <w:p w:rsidR="00A04AAF" w:rsidRDefault="00A04AAF" w:rsidP="001A1B57"/>
          <w:p w:rsidR="007E1824" w:rsidRDefault="007E1824" w:rsidP="001A1B57"/>
        </w:tc>
      </w:tr>
      <w:tr w:rsidR="00F01008" w:rsidTr="001A1B57">
        <w:tc>
          <w:tcPr>
            <w:tcW w:w="1525" w:type="dxa"/>
          </w:tcPr>
          <w:p w:rsidR="00F01008" w:rsidRDefault="00F01008" w:rsidP="001A1B57">
            <w:r>
              <w:t>Non-example:</w:t>
            </w:r>
          </w:p>
        </w:tc>
        <w:tc>
          <w:tcPr>
            <w:tcW w:w="9265" w:type="dxa"/>
          </w:tcPr>
          <w:p w:rsidR="00F01008" w:rsidRDefault="00F01008" w:rsidP="001A1B57">
            <w:r>
              <w:t xml:space="preserve">Alex </w:t>
            </w:r>
            <w:r w:rsidRPr="0098623F">
              <w:rPr>
                <w:b/>
                <w:i/>
              </w:rPr>
              <w:t xml:space="preserve">put </w:t>
            </w:r>
            <w:r>
              <w:t>his books on the table.</w:t>
            </w:r>
          </w:p>
        </w:tc>
      </w:tr>
      <w:tr w:rsidR="00F01008" w:rsidTr="001A1B57">
        <w:tc>
          <w:tcPr>
            <w:tcW w:w="1525" w:type="dxa"/>
          </w:tcPr>
          <w:p w:rsidR="00F01008" w:rsidRDefault="00F01008" w:rsidP="001A1B57">
            <w:r>
              <w:t>Example:</w:t>
            </w:r>
          </w:p>
        </w:tc>
        <w:tc>
          <w:tcPr>
            <w:tcW w:w="9265" w:type="dxa"/>
          </w:tcPr>
          <w:p w:rsidR="00F01008" w:rsidRDefault="00F01008" w:rsidP="001A1B57"/>
          <w:p w:rsidR="007E1824" w:rsidRDefault="007E1824" w:rsidP="001A1B57"/>
          <w:p w:rsidR="00A04AAF" w:rsidRDefault="00A04AAF" w:rsidP="001A1B57"/>
        </w:tc>
      </w:tr>
      <w:tr w:rsidR="00F01008" w:rsidTr="001A1B57">
        <w:tc>
          <w:tcPr>
            <w:tcW w:w="1525" w:type="dxa"/>
          </w:tcPr>
          <w:p w:rsidR="00F01008" w:rsidRDefault="00F01008" w:rsidP="001A1B57">
            <w:r>
              <w:t>Non-example:</w:t>
            </w:r>
          </w:p>
        </w:tc>
        <w:tc>
          <w:tcPr>
            <w:tcW w:w="9265" w:type="dxa"/>
          </w:tcPr>
          <w:p w:rsidR="00F01008" w:rsidRDefault="00F01008" w:rsidP="001A1B57">
            <w:r>
              <w:t xml:space="preserve">Lions </w:t>
            </w:r>
            <w:r w:rsidRPr="0098623F">
              <w:rPr>
                <w:b/>
                <w:i/>
              </w:rPr>
              <w:t>hunt</w:t>
            </w:r>
            <w:r>
              <w:t xml:space="preserve"> their prey. </w:t>
            </w:r>
          </w:p>
        </w:tc>
      </w:tr>
      <w:tr w:rsidR="00F01008" w:rsidTr="001A1B57">
        <w:tc>
          <w:tcPr>
            <w:tcW w:w="1525" w:type="dxa"/>
          </w:tcPr>
          <w:p w:rsidR="00F01008" w:rsidRDefault="00F01008" w:rsidP="001A1B57">
            <w:r>
              <w:t>Example:</w:t>
            </w:r>
          </w:p>
        </w:tc>
        <w:tc>
          <w:tcPr>
            <w:tcW w:w="9265" w:type="dxa"/>
          </w:tcPr>
          <w:p w:rsidR="00F01008" w:rsidRDefault="00F01008" w:rsidP="001A1B57"/>
          <w:p w:rsidR="00A04AAF" w:rsidRDefault="00A04AAF" w:rsidP="001A1B57"/>
          <w:p w:rsidR="007E1824" w:rsidRDefault="007E1824" w:rsidP="001A1B57"/>
        </w:tc>
      </w:tr>
      <w:tr w:rsidR="00F01008" w:rsidTr="001A1B57">
        <w:tc>
          <w:tcPr>
            <w:tcW w:w="1525" w:type="dxa"/>
          </w:tcPr>
          <w:p w:rsidR="00F01008" w:rsidRDefault="00F01008" w:rsidP="001A1B57">
            <w:r>
              <w:t>Non-example:</w:t>
            </w:r>
          </w:p>
        </w:tc>
        <w:tc>
          <w:tcPr>
            <w:tcW w:w="9265" w:type="dxa"/>
          </w:tcPr>
          <w:p w:rsidR="00F01008" w:rsidRDefault="00F01008" w:rsidP="001A1B57">
            <w:r>
              <w:t xml:space="preserve">Mockingbirds </w:t>
            </w:r>
            <w:r w:rsidRPr="0098623F">
              <w:rPr>
                <w:b/>
                <w:i/>
              </w:rPr>
              <w:t>sing</w:t>
            </w:r>
            <w:r>
              <w:t xml:space="preserve"> like other birds. </w:t>
            </w:r>
          </w:p>
        </w:tc>
      </w:tr>
      <w:tr w:rsidR="00F01008" w:rsidTr="001A1B57">
        <w:tc>
          <w:tcPr>
            <w:tcW w:w="1525" w:type="dxa"/>
          </w:tcPr>
          <w:p w:rsidR="00F01008" w:rsidRDefault="00F01008" w:rsidP="001A1B57">
            <w:r>
              <w:t>Example:</w:t>
            </w:r>
          </w:p>
        </w:tc>
        <w:tc>
          <w:tcPr>
            <w:tcW w:w="9265" w:type="dxa"/>
          </w:tcPr>
          <w:p w:rsidR="00F01008" w:rsidRDefault="00F01008" w:rsidP="001A1B57"/>
          <w:p w:rsidR="00A04AAF" w:rsidRDefault="00A04AAF" w:rsidP="001A1B57"/>
          <w:p w:rsidR="007E1824" w:rsidRDefault="007E1824" w:rsidP="001A1B57"/>
        </w:tc>
      </w:tr>
      <w:tr w:rsidR="00F01008" w:rsidTr="001A1B57">
        <w:tc>
          <w:tcPr>
            <w:tcW w:w="1525" w:type="dxa"/>
          </w:tcPr>
          <w:p w:rsidR="00F01008" w:rsidRDefault="00F01008" w:rsidP="001A1B57">
            <w:r>
              <w:t>Non-example:</w:t>
            </w:r>
          </w:p>
        </w:tc>
        <w:tc>
          <w:tcPr>
            <w:tcW w:w="9265" w:type="dxa"/>
          </w:tcPr>
          <w:p w:rsidR="00F01008" w:rsidRDefault="00F01008" w:rsidP="001A1B57">
            <w:r>
              <w:t>“Go away,” Josh</w:t>
            </w:r>
            <w:r w:rsidRPr="0098623F">
              <w:rPr>
                <w:b/>
                <w:i/>
              </w:rPr>
              <w:t xml:space="preserve"> said</w:t>
            </w:r>
            <w:r>
              <w:t xml:space="preserve"> angrily. </w:t>
            </w:r>
          </w:p>
        </w:tc>
      </w:tr>
      <w:tr w:rsidR="00F01008" w:rsidTr="001A1B57">
        <w:tc>
          <w:tcPr>
            <w:tcW w:w="1525" w:type="dxa"/>
          </w:tcPr>
          <w:p w:rsidR="00F01008" w:rsidRDefault="00F01008" w:rsidP="001A1B57">
            <w:r>
              <w:t>Example:</w:t>
            </w:r>
          </w:p>
        </w:tc>
        <w:tc>
          <w:tcPr>
            <w:tcW w:w="9265" w:type="dxa"/>
          </w:tcPr>
          <w:p w:rsidR="00F01008" w:rsidRDefault="00F01008" w:rsidP="001A1B57"/>
          <w:p w:rsidR="00A04AAF" w:rsidRDefault="00A04AAF" w:rsidP="001A1B57"/>
          <w:p w:rsidR="007E1824" w:rsidRDefault="007E1824" w:rsidP="001A1B57"/>
        </w:tc>
      </w:tr>
    </w:tbl>
    <w:p w:rsidR="0098623F" w:rsidRDefault="0098623F"/>
    <w:p w:rsidR="00D132E0" w:rsidRDefault="00D132E0">
      <w:r w:rsidRPr="007718E4">
        <w:rPr>
          <w:b/>
        </w:rPr>
        <w:lastRenderedPageBreak/>
        <w:t>Lesson 4: Lights! Camera! Action!</w:t>
      </w:r>
      <w:r>
        <w:t xml:space="preserve"> </w:t>
      </w:r>
      <w:r w:rsidR="00A04AAF">
        <w:t xml:space="preserve">Novice writers not only tell information rather than show, they are also more apt to name an action than to describe it. Telling the reader what is happening is not nearly as much fun as showing the action. </w:t>
      </w:r>
      <w:r w:rsidR="00A04AAF">
        <w:t>Belo</w:t>
      </w:r>
      <w:r w:rsidR="00A04AAF">
        <w:t>w re-write each non-example describing the action rather than naming it</w:t>
      </w:r>
      <w:r w:rsidR="00A04AAF">
        <w:t>. An example has been done for you.</w:t>
      </w:r>
    </w:p>
    <w:tbl>
      <w:tblPr>
        <w:tblStyle w:val="TableGrid"/>
        <w:tblW w:w="10795" w:type="dxa"/>
        <w:tblLook w:val="04A0" w:firstRow="1" w:lastRow="0" w:firstColumn="1" w:lastColumn="0" w:noHBand="0" w:noVBand="1"/>
      </w:tblPr>
      <w:tblGrid>
        <w:gridCol w:w="1525"/>
        <w:gridCol w:w="9270"/>
      </w:tblGrid>
      <w:tr w:rsidR="00A04AAF" w:rsidRPr="0098623F" w:rsidTr="00A04AAF">
        <w:tc>
          <w:tcPr>
            <w:tcW w:w="1525" w:type="dxa"/>
          </w:tcPr>
          <w:p w:rsidR="00A04AAF" w:rsidRPr="0098623F" w:rsidRDefault="00A04AAF" w:rsidP="001A1B57">
            <w:pPr>
              <w:rPr>
                <w:highlight w:val="lightGray"/>
              </w:rPr>
            </w:pPr>
            <w:r w:rsidRPr="0098623F">
              <w:rPr>
                <w:highlight w:val="lightGray"/>
              </w:rPr>
              <w:t xml:space="preserve">Non-example: </w:t>
            </w:r>
          </w:p>
        </w:tc>
        <w:tc>
          <w:tcPr>
            <w:tcW w:w="9270" w:type="dxa"/>
          </w:tcPr>
          <w:p w:rsidR="00A04AAF" w:rsidRPr="0098623F" w:rsidRDefault="00A04AAF" w:rsidP="001A1B57">
            <w:pPr>
              <w:rPr>
                <w:highlight w:val="lightGray"/>
              </w:rPr>
            </w:pPr>
            <w:r>
              <w:rPr>
                <w:highlight w:val="lightGray"/>
              </w:rPr>
              <w:t xml:space="preserve">Tommy acted mad. </w:t>
            </w:r>
          </w:p>
        </w:tc>
      </w:tr>
      <w:tr w:rsidR="00A04AAF" w:rsidRPr="0098623F" w:rsidTr="00A04AAF">
        <w:tc>
          <w:tcPr>
            <w:tcW w:w="1525" w:type="dxa"/>
          </w:tcPr>
          <w:p w:rsidR="00A04AAF" w:rsidRPr="0098623F" w:rsidRDefault="00A04AAF" w:rsidP="001A1B57">
            <w:pPr>
              <w:rPr>
                <w:highlight w:val="lightGray"/>
              </w:rPr>
            </w:pPr>
            <w:r w:rsidRPr="0098623F">
              <w:rPr>
                <w:highlight w:val="lightGray"/>
              </w:rPr>
              <w:t xml:space="preserve">Example: </w:t>
            </w:r>
          </w:p>
        </w:tc>
        <w:tc>
          <w:tcPr>
            <w:tcW w:w="9270" w:type="dxa"/>
          </w:tcPr>
          <w:p w:rsidR="00A04AAF" w:rsidRPr="0098623F" w:rsidRDefault="00A04AAF" w:rsidP="001A1B57">
            <w:pPr>
              <w:rPr>
                <w:highlight w:val="lightGray"/>
              </w:rPr>
            </w:pPr>
            <w:r>
              <w:rPr>
                <w:highlight w:val="lightGray"/>
              </w:rPr>
              <w:t xml:space="preserve">Tommy kicked the chair angrily and stomped out of the room, slamming the door behind him. </w:t>
            </w:r>
          </w:p>
        </w:tc>
      </w:tr>
      <w:tr w:rsidR="00A04AAF" w:rsidTr="00A04AAF">
        <w:tc>
          <w:tcPr>
            <w:tcW w:w="1525" w:type="dxa"/>
          </w:tcPr>
          <w:p w:rsidR="00A04AAF" w:rsidRDefault="00A04AAF" w:rsidP="001A1B57">
            <w:r>
              <w:t>Non-example:</w:t>
            </w:r>
          </w:p>
        </w:tc>
        <w:tc>
          <w:tcPr>
            <w:tcW w:w="9270" w:type="dxa"/>
          </w:tcPr>
          <w:p w:rsidR="00A04AAF" w:rsidRDefault="00A04AAF" w:rsidP="001A1B57">
            <w:r>
              <w:t xml:space="preserve">Sally feels sad. </w:t>
            </w:r>
          </w:p>
        </w:tc>
      </w:tr>
      <w:tr w:rsidR="00A04AAF" w:rsidTr="00A04AAF">
        <w:tc>
          <w:tcPr>
            <w:tcW w:w="1525" w:type="dxa"/>
          </w:tcPr>
          <w:p w:rsidR="00A04AAF" w:rsidRDefault="00A04AAF" w:rsidP="001A1B57">
            <w:r>
              <w:t>Example:</w:t>
            </w:r>
          </w:p>
        </w:tc>
        <w:tc>
          <w:tcPr>
            <w:tcW w:w="9270" w:type="dxa"/>
          </w:tcPr>
          <w:p w:rsidR="00A04AAF" w:rsidRDefault="00A04AAF" w:rsidP="001A1B57"/>
          <w:p w:rsidR="00A04AAF" w:rsidRDefault="00A04AAF" w:rsidP="001A1B57"/>
          <w:p w:rsidR="007E1824" w:rsidRDefault="007E1824" w:rsidP="001A1B57"/>
          <w:p w:rsidR="00A04AAF" w:rsidRDefault="00A04AAF" w:rsidP="001A1B57"/>
        </w:tc>
      </w:tr>
      <w:tr w:rsidR="00A04AAF" w:rsidTr="00A04AAF">
        <w:tc>
          <w:tcPr>
            <w:tcW w:w="1525" w:type="dxa"/>
          </w:tcPr>
          <w:p w:rsidR="00A04AAF" w:rsidRDefault="00A04AAF" w:rsidP="001A1B57">
            <w:r>
              <w:t>Non-example:</w:t>
            </w:r>
          </w:p>
        </w:tc>
        <w:tc>
          <w:tcPr>
            <w:tcW w:w="9270" w:type="dxa"/>
          </w:tcPr>
          <w:p w:rsidR="00A04AAF" w:rsidRDefault="00A04AAF" w:rsidP="001A1B57">
            <w:r>
              <w:t xml:space="preserve">The teacher is irritable. </w:t>
            </w:r>
          </w:p>
        </w:tc>
      </w:tr>
      <w:tr w:rsidR="00A04AAF" w:rsidTr="00A04AAF">
        <w:tc>
          <w:tcPr>
            <w:tcW w:w="1525" w:type="dxa"/>
          </w:tcPr>
          <w:p w:rsidR="00A04AAF" w:rsidRDefault="00A04AAF" w:rsidP="001A1B57">
            <w:r>
              <w:t>Example:</w:t>
            </w:r>
          </w:p>
        </w:tc>
        <w:tc>
          <w:tcPr>
            <w:tcW w:w="9270" w:type="dxa"/>
          </w:tcPr>
          <w:p w:rsidR="00A04AAF" w:rsidRDefault="00A04AAF" w:rsidP="001A1B57"/>
          <w:p w:rsidR="00A04AAF" w:rsidRDefault="00A04AAF" w:rsidP="001A1B57"/>
          <w:p w:rsidR="007E1824" w:rsidRDefault="007E1824" w:rsidP="001A1B57"/>
          <w:p w:rsidR="00A04AAF" w:rsidRDefault="00A04AAF" w:rsidP="001A1B57"/>
        </w:tc>
      </w:tr>
      <w:tr w:rsidR="00A04AAF" w:rsidTr="00A04AAF">
        <w:tc>
          <w:tcPr>
            <w:tcW w:w="1525" w:type="dxa"/>
          </w:tcPr>
          <w:p w:rsidR="00A04AAF" w:rsidRDefault="00A04AAF" w:rsidP="001A1B57">
            <w:r>
              <w:t>Non-example:</w:t>
            </w:r>
          </w:p>
        </w:tc>
        <w:tc>
          <w:tcPr>
            <w:tcW w:w="9270" w:type="dxa"/>
          </w:tcPr>
          <w:p w:rsidR="00A04AAF" w:rsidRDefault="00A04AAF" w:rsidP="001A1B57">
            <w:r>
              <w:t xml:space="preserve">The class was in an uproar. </w:t>
            </w:r>
          </w:p>
        </w:tc>
      </w:tr>
      <w:tr w:rsidR="00A04AAF" w:rsidTr="00A04AAF">
        <w:tc>
          <w:tcPr>
            <w:tcW w:w="1525" w:type="dxa"/>
          </w:tcPr>
          <w:p w:rsidR="00A04AAF" w:rsidRDefault="00A04AAF" w:rsidP="001A1B57">
            <w:r>
              <w:t>Example:</w:t>
            </w:r>
          </w:p>
        </w:tc>
        <w:tc>
          <w:tcPr>
            <w:tcW w:w="9270" w:type="dxa"/>
          </w:tcPr>
          <w:p w:rsidR="00A04AAF" w:rsidRDefault="00A04AAF" w:rsidP="001A1B57"/>
          <w:p w:rsidR="00A04AAF" w:rsidRDefault="00A04AAF" w:rsidP="001A1B57"/>
          <w:p w:rsidR="007E1824" w:rsidRDefault="007E1824" w:rsidP="001A1B57"/>
          <w:p w:rsidR="00A04AAF" w:rsidRDefault="00A04AAF" w:rsidP="001A1B57"/>
        </w:tc>
      </w:tr>
      <w:tr w:rsidR="00A04AAF" w:rsidTr="00A04AAF">
        <w:tc>
          <w:tcPr>
            <w:tcW w:w="1525" w:type="dxa"/>
          </w:tcPr>
          <w:p w:rsidR="00A04AAF" w:rsidRDefault="00A04AAF" w:rsidP="001A1B57">
            <w:r>
              <w:t>Non-example:</w:t>
            </w:r>
          </w:p>
        </w:tc>
        <w:tc>
          <w:tcPr>
            <w:tcW w:w="9270" w:type="dxa"/>
          </w:tcPr>
          <w:p w:rsidR="00A04AAF" w:rsidRDefault="00A04AAF" w:rsidP="001A1B57">
            <w:r>
              <w:t xml:space="preserve">King snakes suffocate their prey. </w:t>
            </w:r>
          </w:p>
        </w:tc>
      </w:tr>
      <w:tr w:rsidR="00A04AAF" w:rsidTr="00A04AAF">
        <w:tc>
          <w:tcPr>
            <w:tcW w:w="1525" w:type="dxa"/>
          </w:tcPr>
          <w:p w:rsidR="00A04AAF" w:rsidRDefault="00A04AAF" w:rsidP="001A1B57">
            <w:r>
              <w:t>Example:</w:t>
            </w:r>
          </w:p>
        </w:tc>
        <w:tc>
          <w:tcPr>
            <w:tcW w:w="9270" w:type="dxa"/>
          </w:tcPr>
          <w:p w:rsidR="00A04AAF" w:rsidRDefault="00A04AAF" w:rsidP="001A1B57"/>
          <w:p w:rsidR="00A04AAF" w:rsidRDefault="00A04AAF" w:rsidP="001A1B57"/>
          <w:p w:rsidR="007E1824" w:rsidRDefault="007E1824" w:rsidP="001A1B57"/>
          <w:p w:rsidR="00A04AAF" w:rsidRDefault="00A04AAF" w:rsidP="001A1B57"/>
        </w:tc>
      </w:tr>
    </w:tbl>
    <w:p w:rsidR="00A04AAF" w:rsidRDefault="00A04AAF"/>
    <w:p w:rsidR="000D0752" w:rsidRPr="000D0752" w:rsidRDefault="00A04AAF">
      <w:r w:rsidRPr="00A04AAF">
        <w:rPr>
          <w:b/>
        </w:rPr>
        <w:t xml:space="preserve">Lesson 5: </w:t>
      </w:r>
      <w:r>
        <w:rPr>
          <w:b/>
        </w:rPr>
        <w:t xml:space="preserve">Set the Scene: </w:t>
      </w:r>
      <w:r w:rsidR="000D0752">
        <w:t xml:space="preserve">The setting of a story may be contemporary, long ago, or even in the future. It may be real-world or fantasy, geographical, or historical. The very atmosphere of the story becomes part of the setting. You want to give your own stories a time and place to happen. The setting has a direct impact on what can or cannot happen in a story. The setting will help you to “set the scene.” </w:t>
      </w:r>
      <w:r w:rsidR="000D0752">
        <w:t>Below re-write each non-example</w:t>
      </w:r>
      <w:r w:rsidR="000D0752">
        <w:t xml:space="preserve"> to “set the scene</w:t>
      </w:r>
      <w:r w:rsidR="000D0752">
        <w:t>.</w:t>
      </w:r>
      <w:r w:rsidR="000D0752">
        <w:t>”</w:t>
      </w:r>
      <w:r w:rsidR="000D0752">
        <w:t xml:space="preserve"> An example has been done for you.</w:t>
      </w:r>
    </w:p>
    <w:tbl>
      <w:tblPr>
        <w:tblStyle w:val="TableGrid"/>
        <w:tblW w:w="10795" w:type="dxa"/>
        <w:tblLook w:val="04A0" w:firstRow="1" w:lastRow="0" w:firstColumn="1" w:lastColumn="0" w:noHBand="0" w:noVBand="1"/>
      </w:tblPr>
      <w:tblGrid>
        <w:gridCol w:w="1525"/>
        <w:gridCol w:w="9270"/>
      </w:tblGrid>
      <w:tr w:rsidR="000D0752" w:rsidRPr="0098623F" w:rsidTr="000D0752">
        <w:tc>
          <w:tcPr>
            <w:tcW w:w="1525" w:type="dxa"/>
          </w:tcPr>
          <w:p w:rsidR="000D0752" w:rsidRPr="0098623F" w:rsidRDefault="000D0752" w:rsidP="001A1B57">
            <w:pPr>
              <w:rPr>
                <w:highlight w:val="lightGray"/>
              </w:rPr>
            </w:pPr>
            <w:r w:rsidRPr="0098623F">
              <w:rPr>
                <w:highlight w:val="lightGray"/>
              </w:rPr>
              <w:t xml:space="preserve">Non-example: </w:t>
            </w:r>
          </w:p>
        </w:tc>
        <w:tc>
          <w:tcPr>
            <w:tcW w:w="9270" w:type="dxa"/>
          </w:tcPr>
          <w:p w:rsidR="000D0752" w:rsidRPr="0098623F" w:rsidRDefault="000D0752" w:rsidP="001A1B57">
            <w:pPr>
              <w:rPr>
                <w:highlight w:val="lightGray"/>
              </w:rPr>
            </w:pPr>
            <w:r>
              <w:rPr>
                <w:highlight w:val="lightGray"/>
              </w:rPr>
              <w:t>One day my friend Joey said, “Look what I found.”</w:t>
            </w:r>
          </w:p>
        </w:tc>
      </w:tr>
      <w:tr w:rsidR="000D0752" w:rsidRPr="0098623F" w:rsidTr="000D0752">
        <w:tc>
          <w:tcPr>
            <w:tcW w:w="1525" w:type="dxa"/>
          </w:tcPr>
          <w:p w:rsidR="000D0752" w:rsidRPr="0098623F" w:rsidRDefault="000D0752" w:rsidP="001A1B57">
            <w:pPr>
              <w:rPr>
                <w:highlight w:val="lightGray"/>
              </w:rPr>
            </w:pPr>
            <w:r w:rsidRPr="0098623F">
              <w:rPr>
                <w:highlight w:val="lightGray"/>
              </w:rPr>
              <w:t xml:space="preserve">Example: </w:t>
            </w:r>
          </w:p>
        </w:tc>
        <w:tc>
          <w:tcPr>
            <w:tcW w:w="9270" w:type="dxa"/>
          </w:tcPr>
          <w:p w:rsidR="000D0752" w:rsidRPr="0098623F" w:rsidRDefault="000D0752" w:rsidP="001A1B57">
            <w:pPr>
              <w:rPr>
                <w:highlight w:val="lightGray"/>
              </w:rPr>
            </w:pPr>
            <w:r>
              <w:rPr>
                <w:highlight w:val="lightGray"/>
              </w:rPr>
              <w:t>The October sun warmed our backs as we dug in the playground sand. Suddenly, Joey said, “Look what I found.”</w:t>
            </w:r>
          </w:p>
        </w:tc>
      </w:tr>
      <w:tr w:rsidR="000D0752" w:rsidTr="000D0752">
        <w:tc>
          <w:tcPr>
            <w:tcW w:w="1525" w:type="dxa"/>
          </w:tcPr>
          <w:p w:rsidR="000D0752" w:rsidRDefault="000D0752" w:rsidP="001A1B57">
            <w:r>
              <w:t>Non-example:</w:t>
            </w:r>
          </w:p>
        </w:tc>
        <w:tc>
          <w:tcPr>
            <w:tcW w:w="9270" w:type="dxa"/>
          </w:tcPr>
          <w:p w:rsidR="000D0752" w:rsidRDefault="000D0752" w:rsidP="001A1B57">
            <w:r>
              <w:t>I walked in the sand.</w:t>
            </w:r>
          </w:p>
        </w:tc>
      </w:tr>
      <w:tr w:rsidR="000D0752" w:rsidTr="000D0752">
        <w:tc>
          <w:tcPr>
            <w:tcW w:w="1525" w:type="dxa"/>
          </w:tcPr>
          <w:p w:rsidR="000D0752" w:rsidRDefault="000D0752" w:rsidP="001A1B57">
            <w:r>
              <w:t>Example:</w:t>
            </w:r>
          </w:p>
        </w:tc>
        <w:tc>
          <w:tcPr>
            <w:tcW w:w="9270" w:type="dxa"/>
          </w:tcPr>
          <w:p w:rsidR="000D0752" w:rsidRDefault="000D0752" w:rsidP="001A1B57"/>
          <w:p w:rsidR="000D0752" w:rsidRDefault="000D0752" w:rsidP="001A1B57"/>
          <w:p w:rsidR="007E1824" w:rsidRDefault="007E1824" w:rsidP="001A1B57"/>
          <w:p w:rsidR="000D0752" w:rsidRDefault="000D0752" w:rsidP="001A1B57"/>
        </w:tc>
      </w:tr>
      <w:tr w:rsidR="000D0752" w:rsidTr="000D0752">
        <w:tc>
          <w:tcPr>
            <w:tcW w:w="1525" w:type="dxa"/>
          </w:tcPr>
          <w:p w:rsidR="000D0752" w:rsidRDefault="000D0752" w:rsidP="001A1B57">
            <w:r>
              <w:t>Non-example:</w:t>
            </w:r>
          </w:p>
        </w:tc>
        <w:tc>
          <w:tcPr>
            <w:tcW w:w="9270" w:type="dxa"/>
          </w:tcPr>
          <w:p w:rsidR="000D0752" w:rsidRDefault="000D0752" w:rsidP="001A1B57">
            <w:r>
              <w:t xml:space="preserve">I put my tray down and sat next to Natalie. </w:t>
            </w:r>
          </w:p>
        </w:tc>
      </w:tr>
      <w:tr w:rsidR="000D0752" w:rsidTr="000D0752">
        <w:tc>
          <w:tcPr>
            <w:tcW w:w="1525" w:type="dxa"/>
          </w:tcPr>
          <w:p w:rsidR="000D0752" w:rsidRDefault="000D0752" w:rsidP="001A1B57">
            <w:r>
              <w:t>Example:</w:t>
            </w:r>
          </w:p>
        </w:tc>
        <w:tc>
          <w:tcPr>
            <w:tcW w:w="9270" w:type="dxa"/>
          </w:tcPr>
          <w:p w:rsidR="000D0752" w:rsidRDefault="000D0752" w:rsidP="001A1B57"/>
          <w:p w:rsidR="007E1824" w:rsidRDefault="007E1824" w:rsidP="001A1B57"/>
          <w:p w:rsidR="000D0752" w:rsidRDefault="000D0752" w:rsidP="001A1B57"/>
          <w:p w:rsidR="000D0752" w:rsidRDefault="000D0752" w:rsidP="001A1B57"/>
        </w:tc>
      </w:tr>
      <w:tr w:rsidR="000D0752" w:rsidTr="000D0752">
        <w:tc>
          <w:tcPr>
            <w:tcW w:w="1525" w:type="dxa"/>
          </w:tcPr>
          <w:p w:rsidR="000D0752" w:rsidRDefault="000D0752" w:rsidP="001A1B57">
            <w:r>
              <w:t>Non-example:</w:t>
            </w:r>
          </w:p>
        </w:tc>
        <w:tc>
          <w:tcPr>
            <w:tcW w:w="9270" w:type="dxa"/>
          </w:tcPr>
          <w:p w:rsidR="000D0752" w:rsidRDefault="000D0752" w:rsidP="001A1B57">
            <w:r>
              <w:t xml:space="preserve">We sat next to a window. </w:t>
            </w:r>
          </w:p>
        </w:tc>
      </w:tr>
      <w:tr w:rsidR="000D0752" w:rsidTr="000D0752">
        <w:tc>
          <w:tcPr>
            <w:tcW w:w="1525" w:type="dxa"/>
          </w:tcPr>
          <w:p w:rsidR="000D0752" w:rsidRDefault="000D0752" w:rsidP="001A1B57">
            <w:r>
              <w:t>Example:</w:t>
            </w:r>
          </w:p>
        </w:tc>
        <w:tc>
          <w:tcPr>
            <w:tcW w:w="9270" w:type="dxa"/>
          </w:tcPr>
          <w:p w:rsidR="000D0752" w:rsidRDefault="000D0752" w:rsidP="001A1B57"/>
          <w:p w:rsidR="000D0752" w:rsidRDefault="000D0752" w:rsidP="001A1B57"/>
          <w:p w:rsidR="007E1824" w:rsidRDefault="007E1824" w:rsidP="001A1B57"/>
          <w:p w:rsidR="000D0752" w:rsidRDefault="000D0752" w:rsidP="001A1B57"/>
        </w:tc>
      </w:tr>
      <w:tr w:rsidR="000D0752" w:rsidTr="000D0752">
        <w:tc>
          <w:tcPr>
            <w:tcW w:w="1525" w:type="dxa"/>
          </w:tcPr>
          <w:p w:rsidR="000D0752" w:rsidRDefault="000D0752" w:rsidP="001A1B57">
            <w:r>
              <w:lastRenderedPageBreak/>
              <w:t>Non-example:</w:t>
            </w:r>
          </w:p>
        </w:tc>
        <w:tc>
          <w:tcPr>
            <w:tcW w:w="9270" w:type="dxa"/>
          </w:tcPr>
          <w:p w:rsidR="000D0752" w:rsidRDefault="000D0752" w:rsidP="001A1B57">
            <w:r>
              <w:t xml:space="preserve">I couldn’t believe I was seeing all that snow. </w:t>
            </w:r>
          </w:p>
        </w:tc>
      </w:tr>
      <w:tr w:rsidR="000D0752" w:rsidTr="000D0752">
        <w:tc>
          <w:tcPr>
            <w:tcW w:w="1525" w:type="dxa"/>
          </w:tcPr>
          <w:p w:rsidR="000D0752" w:rsidRDefault="000D0752" w:rsidP="001A1B57">
            <w:r>
              <w:t>Example:</w:t>
            </w:r>
          </w:p>
        </w:tc>
        <w:tc>
          <w:tcPr>
            <w:tcW w:w="9270" w:type="dxa"/>
          </w:tcPr>
          <w:p w:rsidR="000D0752" w:rsidRDefault="000D0752" w:rsidP="001A1B57"/>
          <w:p w:rsidR="000D0752" w:rsidRDefault="000D0752" w:rsidP="001A1B57"/>
          <w:p w:rsidR="007E1824" w:rsidRDefault="007E1824" w:rsidP="001A1B57"/>
          <w:p w:rsidR="000D0752" w:rsidRDefault="000D0752" w:rsidP="001A1B57"/>
        </w:tc>
      </w:tr>
    </w:tbl>
    <w:p w:rsidR="00A04AAF" w:rsidRDefault="00A04AAF"/>
    <w:p w:rsidR="000D0752" w:rsidRDefault="000D0752">
      <w:r w:rsidRPr="000D0752">
        <w:rPr>
          <w:b/>
        </w:rPr>
        <w:t>Lesson 6: Exciting Leads:</w:t>
      </w:r>
      <w:r>
        <w:t xml:space="preserve"> It is important to start your writing with a good lead, a beginning that will bring the reader right into the story. In narrative writing, a strong lead will include setting, characters, and some indication of what the story is going to be about. We often call the leads “hooks” because of the way the writer catches the reader’s attention and lets the reader know what the piece is going to be about. The writer often poses a question or makes a startling statement to draw the reader into the piece. </w:t>
      </w:r>
      <w:r w:rsidR="00673B58">
        <w:t xml:space="preserve">Below re-write each non-example to </w:t>
      </w:r>
      <w:r w:rsidR="00673B58">
        <w:t>be a more exciting lead.</w:t>
      </w:r>
      <w:r w:rsidR="00673B58">
        <w:t xml:space="preserve"> An example has been done for you.</w:t>
      </w:r>
    </w:p>
    <w:tbl>
      <w:tblPr>
        <w:tblStyle w:val="TableGrid"/>
        <w:tblW w:w="10795" w:type="dxa"/>
        <w:tblLook w:val="04A0" w:firstRow="1" w:lastRow="0" w:firstColumn="1" w:lastColumn="0" w:noHBand="0" w:noVBand="1"/>
      </w:tblPr>
      <w:tblGrid>
        <w:gridCol w:w="1525"/>
        <w:gridCol w:w="9270"/>
      </w:tblGrid>
      <w:tr w:rsidR="00673B58" w:rsidTr="001A1B57">
        <w:tc>
          <w:tcPr>
            <w:tcW w:w="1525" w:type="dxa"/>
          </w:tcPr>
          <w:p w:rsidR="00673B58" w:rsidRDefault="00673B58" w:rsidP="001A1B57">
            <w:r>
              <w:t>Non-example:</w:t>
            </w:r>
          </w:p>
        </w:tc>
        <w:tc>
          <w:tcPr>
            <w:tcW w:w="9270" w:type="dxa"/>
          </w:tcPr>
          <w:p w:rsidR="00673B58" w:rsidRDefault="00673B58" w:rsidP="001A1B57">
            <w:r>
              <w:t>Once there was a Greek boy who wanted to come to America.</w:t>
            </w:r>
          </w:p>
        </w:tc>
      </w:tr>
      <w:tr w:rsidR="00673B58" w:rsidTr="001A1B57">
        <w:tc>
          <w:tcPr>
            <w:tcW w:w="1525" w:type="dxa"/>
          </w:tcPr>
          <w:p w:rsidR="00673B58" w:rsidRDefault="00673B58" w:rsidP="001A1B57">
            <w:r>
              <w:t>Example:</w:t>
            </w:r>
          </w:p>
        </w:tc>
        <w:tc>
          <w:tcPr>
            <w:tcW w:w="9270" w:type="dxa"/>
          </w:tcPr>
          <w:p w:rsidR="00673B58" w:rsidRDefault="00673B58" w:rsidP="001A1B57">
            <w:r>
              <w:t>The setting sun spread a golden glow over the deserted market place. Twelve-year-old Tasso snatched his red flannel cap from his head as he darted down the cobblestone street. His legs, like pumping pistons, set the tassels of his loose knee-length trousers dancing. Suddenly Tasso stopped short. Loud excited voices inside the coffeehouse drew him as a flame draws a moth. –Tasso of Tarpon Streams, Maity Schrecengost.</w:t>
            </w:r>
          </w:p>
        </w:tc>
      </w:tr>
      <w:tr w:rsidR="00673B58" w:rsidTr="001A1B57">
        <w:tc>
          <w:tcPr>
            <w:tcW w:w="1525" w:type="dxa"/>
          </w:tcPr>
          <w:p w:rsidR="00673B58" w:rsidRDefault="00673B58" w:rsidP="001A1B57">
            <w:r>
              <w:t>Non-example:</w:t>
            </w:r>
          </w:p>
        </w:tc>
        <w:tc>
          <w:tcPr>
            <w:tcW w:w="9270" w:type="dxa"/>
          </w:tcPr>
          <w:p w:rsidR="00673B58" w:rsidRDefault="00673B58" w:rsidP="00673B58">
            <w:r>
              <w:t xml:space="preserve">This is a scary story about two kids who go into a scary house on Halloween. </w:t>
            </w:r>
          </w:p>
        </w:tc>
      </w:tr>
      <w:tr w:rsidR="00673B58" w:rsidTr="001A1B57">
        <w:tc>
          <w:tcPr>
            <w:tcW w:w="1525" w:type="dxa"/>
          </w:tcPr>
          <w:p w:rsidR="00673B58" w:rsidRDefault="00673B58" w:rsidP="001A1B57">
            <w:r>
              <w:t>Example:</w:t>
            </w:r>
          </w:p>
        </w:tc>
        <w:tc>
          <w:tcPr>
            <w:tcW w:w="9270" w:type="dxa"/>
          </w:tcPr>
          <w:p w:rsidR="00673B58" w:rsidRDefault="00673B58" w:rsidP="001A1B57"/>
          <w:p w:rsidR="00673B58" w:rsidRDefault="00673B58" w:rsidP="001A1B57"/>
          <w:p w:rsidR="00673B58" w:rsidRDefault="00673B58" w:rsidP="001A1B57"/>
          <w:p w:rsidR="00673B58" w:rsidRDefault="00673B58" w:rsidP="001A1B57"/>
          <w:p w:rsidR="00673B58" w:rsidRDefault="00673B58" w:rsidP="001A1B57"/>
          <w:p w:rsidR="00673B58" w:rsidRDefault="00673B58" w:rsidP="001A1B57"/>
          <w:p w:rsidR="00673B58" w:rsidRDefault="00673B58" w:rsidP="001A1B57"/>
          <w:p w:rsidR="00673B58" w:rsidRDefault="00673B58" w:rsidP="001A1B57"/>
          <w:p w:rsidR="00673B58" w:rsidRDefault="00673B58" w:rsidP="001A1B57"/>
        </w:tc>
      </w:tr>
    </w:tbl>
    <w:p w:rsidR="00494E3D" w:rsidRPr="000D0752" w:rsidRDefault="007718E4">
      <w:r>
        <w:rPr>
          <w:b/>
        </w:rPr>
        <w:t>Lesson 7</w:t>
      </w:r>
      <w:r w:rsidR="00673B58" w:rsidRPr="00494E3D">
        <w:rPr>
          <w:b/>
        </w:rPr>
        <w:t>: Satisfying Endings:</w:t>
      </w:r>
      <w:r w:rsidR="00673B58">
        <w:t xml:space="preserve"> Just as you have to learn how to write strong leads, you al</w:t>
      </w:r>
      <w:r w:rsidR="00D409A3">
        <w:t xml:space="preserve">so need to learn to write solid, satisfying endings. Writing “The End” at the bottom of the last page does not end a piece of writing. In fact, if you have to TELL a reader they are at the end of the story, you surely haven’t ended the story well at all. In narrative writing, a satisfying ending </w:t>
      </w:r>
      <w:r w:rsidR="00494E3D">
        <w:t xml:space="preserve">leaves the reader with a sense of completeness, a feeling that there is nothing more to say. The story has been told. In expository writing, the ending should tie all the information together. Commonly used endings include a summary statement, a challenge posed, an invitation offered, or encouragement of further exploration of the topic. Higher scores on assessment tests require a strong beginning, middle, and end. If any of the three is missing a lower score will result. The ending needs to have a sense of completeness. </w:t>
      </w:r>
      <w:r w:rsidR="00494E3D">
        <w:t xml:space="preserve">Below re-write each non-example to </w:t>
      </w:r>
      <w:r w:rsidR="00494E3D">
        <w:t>be a more complete and exciting ending</w:t>
      </w:r>
      <w:r w:rsidR="00494E3D">
        <w:t>. An example has been done for you.</w:t>
      </w:r>
    </w:p>
    <w:tbl>
      <w:tblPr>
        <w:tblStyle w:val="TableGrid"/>
        <w:tblW w:w="10795" w:type="dxa"/>
        <w:tblLook w:val="04A0" w:firstRow="1" w:lastRow="0" w:firstColumn="1" w:lastColumn="0" w:noHBand="0" w:noVBand="1"/>
      </w:tblPr>
      <w:tblGrid>
        <w:gridCol w:w="1525"/>
        <w:gridCol w:w="9270"/>
      </w:tblGrid>
      <w:tr w:rsidR="00494E3D" w:rsidTr="001A1B57">
        <w:tc>
          <w:tcPr>
            <w:tcW w:w="1525" w:type="dxa"/>
          </w:tcPr>
          <w:p w:rsidR="00494E3D" w:rsidRDefault="00494E3D" w:rsidP="001A1B57">
            <w:r>
              <w:t>Non-example:</w:t>
            </w:r>
          </w:p>
        </w:tc>
        <w:tc>
          <w:tcPr>
            <w:tcW w:w="9270" w:type="dxa"/>
          </w:tcPr>
          <w:p w:rsidR="00494E3D" w:rsidRDefault="00494E3D" w:rsidP="001A1B57">
            <w:r>
              <w:t xml:space="preserve">That’s the end of my story. Bye now. </w:t>
            </w:r>
          </w:p>
        </w:tc>
      </w:tr>
      <w:tr w:rsidR="00494E3D" w:rsidTr="001A1B57">
        <w:tc>
          <w:tcPr>
            <w:tcW w:w="1525" w:type="dxa"/>
          </w:tcPr>
          <w:p w:rsidR="00494E3D" w:rsidRDefault="00494E3D" w:rsidP="001A1B57">
            <w:r>
              <w:t>Example:</w:t>
            </w:r>
          </w:p>
        </w:tc>
        <w:tc>
          <w:tcPr>
            <w:tcW w:w="9270" w:type="dxa"/>
          </w:tcPr>
          <w:p w:rsidR="00494E3D" w:rsidRDefault="00494E3D" w:rsidP="001A1B57">
            <w:r>
              <w:t xml:space="preserve">As Dad put the last of the gear into the van, I stood quietly gazing at the majestic mountains. I wanted to memorize every detail. Our Rocky Mountain adventure was over. We were going home. </w:t>
            </w:r>
          </w:p>
        </w:tc>
      </w:tr>
      <w:tr w:rsidR="00494E3D" w:rsidTr="001A1B57">
        <w:tc>
          <w:tcPr>
            <w:tcW w:w="1525" w:type="dxa"/>
          </w:tcPr>
          <w:p w:rsidR="00494E3D" w:rsidRDefault="00494E3D" w:rsidP="001A1B57">
            <w:r>
              <w:t>Non-example:</w:t>
            </w:r>
          </w:p>
        </w:tc>
        <w:tc>
          <w:tcPr>
            <w:tcW w:w="9270" w:type="dxa"/>
          </w:tcPr>
          <w:p w:rsidR="00494E3D" w:rsidRDefault="00494E3D" w:rsidP="001A1B57">
            <w:r>
              <w:t xml:space="preserve">And that’s the end. </w:t>
            </w:r>
          </w:p>
        </w:tc>
      </w:tr>
      <w:tr w:rsidR="00494E3D" w:rsidTr="001A1B57">
        <w:tc>
          <w:tcPr>
            <w:tcW w:w="1525" w:type="dxa"/>
          </w:tcPr>
          <w:p w:rsidR="00494E3D" w:rsidRDefault="00494E3D" w:rsidP="001A1B57">
            <w:r>
              <w:t>Example:</w:t>
            </w:r>
          </w:p>
        </w:tc>
        <w:tc>
          <w:tcPr>
            <w:tcW w:w="9270" w:type="dxa"/>
          </w:tcPr>
          <w:p w:rsidR="00494E3D" w:rsidRDefault="00494E3D" w:rsidP="001A1B57"/>
          <w:p w:rsidR="00494E3D" w:rsidRDefault="00494E3D" w:rsidP="001A1B57"/>
          <w:p w:rsidR="00494E3D" w:rsidRDefault="00494E3D" w:rsidP="001A1B57"/>
          <w:p w:rsidR="00494E3D" w:rsidRDefault="00494E3D" w:rsidP="001A1B57"/>
          <w:p w:rsidR="00494E3D" w:rsidRDefault="00494E3D" w:rsidP="001A1B57"/>
          <w:p w:rsidR="00494E3D" w:rsidRDefault="00494E3D" w:rsidP="001A1B57"/>
          <w:p w:rsidR="00494E3D" w:rsidRDefault="00494E3D" w:rsidP="001A1B57"/>
        </w:tc>
      </w:tr>
    </w:tbl>
    <w:p w:rsidR="000D0752" w:rsidRDefault="000D0752"/>
    <w:p w:rsidR="00494E3D" w:rsidRDefault="00494E3D">
      <w:r w:rsidRPr="00166FD7">
        <w:rPr>
          <w:b/>
        </w:rPr>
        <w:lastRenderedPageBreak/>
        <w:t xml:space="preserve">Lesson </w:t>
      </w:r>
      <w:r w:rsidR="007718E4">
        <w:rPr>
          <w:b/>
        </w:rPr>
        <w:t>8</w:t>
      </w:r>
      <w:r w:rsidRPr="00166FD7">
        <w:rPr>
          <w:b/>
        </w:rPr>
        <w:t>: Build Bridges</w:t>
      </w:r>
      <w:r>
        <w:t xml:space="preserve">: Novice writers often move from one idea to another without giving clues to the reader that time has passed or that a new idea is being introduced. Transitional words and phrases serve as bridges </w:t>
      </w:r>
      <w:r w:rsidR="00166FD7">
        <w:t>to help the reader make connections. For this exercise, view the attached page entitled “Build Bridges” and identify the transition that was added into each example.</w:t>
      </w:r>
    </w:p>
    <w:tbl>
      <w:tblPr>
        <w:tblStyle w:val="TableGrid"/>
        <w:tblW w:w="0" w:type="auto"/>
        <w:tblLook w:val="04A0" w:firstRow="1" w:lastRow="0" w:firstColumn="1" w:lastColumn="0" w:noHBand="0" w:noVBand="1"/>
      </w:tblPr>
      <w:tblGrid>
        <w:gridCol w:w="1255"/>
        <w:gridCol w:w="9535"/>
      </w:tblGrid>
      <w:tr w:rsidR="00166FD7" w:rsidTr="00166FD7">
        <w:tc>
          <w:tcPr>
            <w:tcW w:w="1255" w:type="dxa"/>
          </w:tcPr>
          <w:p w:rsidR="00166FD7" w:rsidRDefault="00166FD7">
            <w:r>
              <w:t>Example #</w:t>
            </w:r>
          </w:p>
        </w:tc>
        <w:tc>
          <w:tcPr>
            <w:tcW w:w="9535" w:type="dxa"/>
          </w:tcPr>
          <w:p w:rsidR="00166FD7" w:rsidRDefault="00166FD7">
            <w:r>
              <w:t>Transitional Phrase</w:t>
            </w:r>
          </w:p>
        </w:tc>
      </w:tr>
      <w:tr w:rsidR="00166FD7" w:rsidTr="00166FD7">
        <w:tc>
          <w:tcPr>
            <w:tcW w:w="1255" w:type="dxa"/>
          </w:tcPr>
          <w:p w:rsidR="00166FD7" w:rsidRDefault="00166FD7">
            <w:r>
              <w:t>1</w:t>
            </w:r>
          </w:p>
        </w:tc>
        <w:tc>
          <w:tcPr>
            <w:tcW w:w="9535" w:type="dxa"/>
          </w:tcPr>
          <w:p w:rsidR="00166FD7" w:rsidRDefault="00166FD7"/>
        </w:tc>
      </w:tr>
      <w:tr w:rsidR="00166FD7" w:rsidTr="00166FD7">
        <w:tc>
          <w:tcPr>
            <w:tcW w:w="1255" w:type="dxa"/>
          </w:tcPr>
          <w:p w:rsidR="00166FD7" w:rsidRDefault="00166FD7">
            <w:r>
              <w:t>2</w:t>
            </w:r>
          </w:p>
        </w:tc>
        <w:tc>
          <w:tcPr>
            <w:tcW w:w="9535" w:type="dxa"/>
          </w:tcPr>
          <w:p w:rsidR="00166FD7" w:rsidRDefault="00166FD7"/>
        </w:tc>
      </w:tr>
      <w:tr w:rsidR="00166FD7" w:rsidTr="00166FD7">
        <w:tc>
          <w:tcPr>
            <w:tcW w:w="1255" w:type="dxa"/>
          </w:tcPr>
          <w:p w:rsidR="00166FD7" w:rsidRDefault="00166FD7">
            <w:r>
              <w:t>3</w:t>
            </w:r>
          </w:p>
        </w:tc>
        <w:tc>
          <w:tcPr>
            <w:tcW w:w="9535" w:type="dxa"/>
          </w:tcPr>
          <w:p w:rsidR="00166FD7" w:rsidRDefault="00166FD7"/>
        </w:tc>
      </w:tr>
      <w:tr w:rsidR="00166FD7" w:rsidTr="00166FD7">
        <w:tc>
          <w:tcPr>
            <w:tcW w:w="1255" w:type="dxa"/>
          </w:tcPr>
          <w:p w:rsidR="00166FD7" w:rsidRDefault="00166FD7">
            <w:r>
              <w:t>4</w:t>
            </w:r>
          </w:p>
        </w:tc>
        <w:tc>
          <w:tcPr>
            <w:tcW w:w="9535" w:type="dxa"/>
          </w:tcPr>
          <w:p w:rsidR="00166FD7" w:rsidRDefault="00166FD7"/>
        </w:tc>
      </w:tr>
    </w:tbl>
    <w:p w:rsidR="00166FD7" w:rsidRDefault="00166FD7"/>
    <w:p w:rsidR="00166FD7" w:rsidRDefault="007718E4">
      <w:r>
        <w:rPr>
          <w:b/>
        </w:rPr>
        <w:t>Lesson 9</w:t>
      </w:r>
      <w:r w:rsidR="00166FD7" w:rsidRPr="00166FD7">
        <w:rPr>
          <w:b/>
        </w:rPr>
        <w:t xml:space="preserve">: Using Figurative Language: </w:t>
      </w:r>
      <w:r w:rsidR="00166FD7" w:rsidRPr="00166FD7">
        <w:t>We have spent</w:t>
      </w:r>
      <w:r w:rsidR="00166FD7">
        <w:t xml:space="preserve"> a fair amount of time discussing figurative language and studying how expert writers use figurative language in their writing. I now expect you to be able to use figurative language in your own writing. Below are examples of figurative language. I want you to think about your topic and write </w:t>
      </w:r>
      <w:r w:rsidR="009C1C58">
        <w:t xml:space="preserve">an example of each type of figurative language that you could use in your writing. </w:t>
      </w:r>
    </w:p>
    <w:tbl>
      <w:tblPr>
        <w:tblStyle w:val="TableGrid"/>
        <w:tblW w:w="0" w:type="auto"/>
        <w:tblLook w:val="04A0" w:firstRow="1" w:lastRow="0" w:firstColumn="1" w:lastColumn="0" w:noHBand="0" w:noVBand="1"/>
      </w:tblPr>
      <w:tblGrid>
        <w:gridCol w:w="1562"/>
        <w:gridCol w:w="2303"/>
        <w:gridCol w:w="6925"/>
      </w:tblGrid>
      <w:tr w:rsidR="009C1C58" w:rsidTr="009C1C58">
        <w:tc>
          <w:tcPr>
            <w:tcW w:w="1562" w:type="dxa"/>
          </w:tcPr>
          <w:p w:rsidR="009C1C58" w:rsidRDefault="009C1C58">
            <w:r>
              <w:t>Type of Figurative Language</w:t>
            </w:r>
          </w:p>
        </w:tc>
        <w:tc>
          <w:tcPr>
            <w:tcW w:w="2303" w:type="dxa"/>
          </w:tcPr>
          <w:p w:rsidR="009C1C58" w:rsidRDefault="009C1C58">
            <w:r>
              <w:t>My Example</w:t>
            </w:r>
          </w:p>
        </w:tc>
        <w:tc>
          <w:tcPr>
            <w:tcW w:w="6925" w:type="dxa"/>
          </w:tcPr>
          <w:p w:rsidR="009C1C58" w:rsidRDefault="009C1C58">
            <w:r>
              <w:t>Your Example</w:t>
            </w:r>
          </w:p>
        </w:tc>
      </w:tr>
      <w:tr w:rsidR="009C1C58" w:rsidTr="009C1C58">
        <w:tc>
          <w:tcPr>
            <w:tcW w:w="1562" w:type="dxa"/>
          </w:tcPr>
          <w:p w:rsidR="009C1C58" w:rsidRDefault="009C1C58">
            <w:r>
              <w:t>Simile</w:t>
            </w:r>
          </w:p>
        </w:tc>
        <w:tc>
          <w:tcPr>
            <w:tcW w:w="2303" w:type="dxa"/>
          </w:tcPr>
          <w:p w:rsidR="009C1C58" w:rsidRDefault="009C1C58">
            <w:r>
              <w:t>The road curved like a brown ribbon.</w:t>
            </w:r>
          </w:p>
        </w:tc>
        <w:tc>
          <w:tcPr>
            <w:tcW w:w="6925" w:type="dxa"/>
          </w:tcPr>
          <w:p w:rsidR="009C1C58" w:rsidRDefault="009C1C58"/>
          <w:p w:rsidR="005F1CC4" w:rsidRDefault="005F1CC4"/>
          <w:p w:rsidR="00410B39" w:rsidRDefault="00410B39"/>
          <w:p w:rsidR="005F1CC4" w:rsidRDefault="005F1CC4"/>
        </w:tc>
      </w:tr>
      <w:tr w:rsidR="009C1C58" w:rsidTr="009C1C58">
        <w:tc>
          <w:tcPr>
            <w:tcW w:w="1562" w:type="dxa"/>
          </w:tcPr>
          <w:p w:rsidR="009C1C58" w:rsidRDefault="009C1C58">
            <w:r>
              <w:t>Metaphor</w:t>
            </w:r>
          </w:p>
        </w:tc>
        <w:tc>
          <w:tcPr>
            <w:tcW w:w="2303" w:type="dxa"/>
          </w:tcPr>
          <w:p w:rsidR="009C1C58" w:rsidRDefault="009C1C58">
            <w:r>
              <w:t>The river is a watery snake slithering through the canyon.</w:t>
            </w:r>
          </w:p>
        </w:tc>
        <w:tc>
          <w:tcPr>
            <w:tcW w:w="6925" w:type="dxa"/>
          </w:tcPr>
          <w:p w:rsidR="009C1C58" w:rsidRDefault="009C1C58"/>
          <w:p w:rsidR="00410B39" w:rsidRDefault="00410B39"/>
          <w:p w:rsidR="00410B39" w:rsidRDefault="00410B39"/>
          <w:p w:rsidR="00410B39" w:rsidRDefault="00410B39"/>
        </w:tc>
      </w:tr>
      <w:tr w:rsidR="009C1C58" w:rsidTr="009C1C58">
        <w:tc>
          <w:tcPr>
            <w:tcW w:w="1562" w:type="dxa"/>
          </w:tcPr>
          <w:p w:rsidR="009C1C58" w:rsidRDefault="009C1C58">
            <w:r>
              <w:t>Onomatopoeia</w:t>
            </w:r>
          </w:p>
        </w:tc>
        <w:tc>
          <w:tcPr>
            <w:tcW w:w="2303" w:type="dxa"/>
          </w:tcPr>
          <w:p w:rsidR="009C1C58" w:rsidRDefault="009C1C58">
            <w:r>
              <w:t xml:space="preserve">The TICK TOCK, TICK TOCK of the clock drove me nuts! </w:t>
            </w:r>
          </w:p>
        </w:tc>
        <w:tc>
          <w:tcPr>
            <w:tcW w:w="6925" w:type="dxa"/>
          </w:tcPr>
          <w:p w:rsidR="009C1C58" w:rsidRDefault="009C1C58"/>
          <w:p w:rsidR="00410B39" w:rsidRDefault="00410B39"/>
          <w:p w:rsidR="00410B39" w:rsidRDefault="00410B39"/>
          <w:p w:rsidR="00410B39" w:rsidRDefault="00410B39"/>
        </w:tc>
      </w:tr>
      <w:tr w:rsidR="009C1C58" w:rsidTr="009C1C58">
        <w:tc>
          <w:tcPr>
            <w:tcW w:w="1562" w:type="dxa"/>
          </w:tcPr>
          <w:p w:rsidR="009C1C58" w:rsidRDefault="009C1C58">
            <w:r>
              <w:t>Alliteration</w:t>
            </w:r>
          </w:p>
        </w:tc>
        <w:tc>
          <w:tcPr>
            <w:tcW w:w="2303" w:type="dxa"/>
          </w:tcPr>
          <w:p w:rsidR="009C1C58" w:rsidRDefault="009C1C58">
            <w:r>
              <w:t xml:space="preserve">The sled flies down the slippery slope. </w:t>
            </w:r>
          </w:p>
        </w:tc>
        <w:tc>
          <w:tcPr>
            <w:tcW w:w="6925" w:type="dxa"/>
          </w:tcPr>
          <w:p w:rsidR="009C1C58" w:rsidRDefault="009C1C58"/>
          <w:p w:rsidR="00410B39" w:rsidRDefault="00410B39"/>
          <w:p w:rsidR="005F1CC4" w:rsidRDefault="005F1CC4"/>
          <w:p w:rsidR="005F1CC4" w:rsidRDefault="005F1CC4"/>
        </w:tc>
      </w:tr>
      <w:tr w:rsidR="009C1C58" w:rsidTr="009C1C58">
        <w:tc>
          <w:tcPr>
            <w:tcW w:w="1562" w:type="dxa"/>
          </w:tcPr>
          <w:p w:rsidR="009C1C58" w:rsidRDefault="009C1C58">
            <w:r>
              <w:t>Allusions</w:t>
            </w:r>
          </w:p>
        </w:tc>
        <w:tc>
          <w:tcPr>
            <w:tcW w:w="2303" w:type="dxa"/>
          </w:tcPr>
          <w:p w:rsidR="009C1C58" w:rsidRDefault="009C1C58">
            <w:r>
              <w:t xml:space="preserve">We’re not in Kansas anymore, Toto! </w:t>
            </w:r>
          </w:p>
        </w:tc>
        <w:tc>
          <w:tcPr>
            <w:tcW w:w="6925" w:type="dxa"/>
          </w:tcPr>
          <w:p w:rsidR="009C1C58" w:rsidRDefault="009C1C58"/>
          <w:p w:rsidR="005F1CC4" w:rsidRDefault="005F1CC4"/>
          <w:p w:rsidR="00410B39" w:rsidRDefault="00410B39">
            <w:bookmarkStart w:id="0" w:name="_GoBack"/>
            <w:bookmarkEnd w:id="0"/>
          </w:p>
          <w:p w:rsidR="005F1CC4" w:rsidRDefault="005F1CC4"/>
        </w:tc>
      </w:tr>
    </w:tbl>
    <w:p w:rsidR="009C1C58" w:rsidRDefault="009C1C58"/>
    <w:p w:rsidR="007E1824" w:rsidRDefault="007E1824">
      <w:r>
        <w:t>9</w:t>
      </w:r>
      <w:r w:rsidRPr="007E1824">
        <w:rPr>
          <w:vertAlign w:val="superscript"/>
        </w:rPr>
        <w:t>th</w:t>
      </w:r>
      <w:r>
        <w:t xml:space="preserve"> Grade Topic: </w:t>
      </w:r>
      <w:r w:rsidR="00EB0958">
        <w:t xml:space="preserve">Think of a vivid childhood memory. A special trip, an important moment, a milestone, etc. Essentially a time or memory that stands out in your mind above all others. Narrate the events of this memory. </w:t>
      </w:r>
    </w:p>
    <w:p w:rsidR="00EB0958" w:rsidRPr="00166FD7" w:rsidRDefault="00EB0958">
      <w:r>
        <w:t>10</w:t>
      </w:r>
      <w:r w:rsidRPr="00EB0958">
        <w:rPr>
          <w:vertAlign w:val="superscript"/>
        </w:rPr>
        <w:t>th</w:t>
      </w:r>
      <w:r>
        <w:t xml:space="preserve"> Grade Topic: Think of a time when you worked toward a personal goal. Perhaps it was to make a sport’s team or maybe it was to learn how to change a tire. Whatever the goal, explain to your readers how you set this goal, how you went about achieving it, and perhaps even how it felt the moment you met it (assuming you DID meet the goal.) </w:t>
      </w:r>
    </w:p>
    <w:sectPr w:rsidR="00EB0958" w:rsidRPr="00166FD7" w:rsidSect="0098623F">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23F" w:rsidRDefault="0098623F" w:rsidP="0098623F">
      <w:pPr>
        <w:spacing w:after="0" w:line="240" w:lineRule="auto"/>
      </w:pPr>
      <w:r>
        <w:separator/>
      </w:r>
    </w:p>
  </w:endnote>
  <w:endnote w:type="continuationSeparator" w:id="0">
    <w:p w:rsidR="0098623F" w:rsidRDefault="0098623F" w:rsidP="00986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23F" w:rsidRDefault="0098623F" w:rsidP="0098623F">
      <w:pPr>
        <w:spacing w:after="0" w:line="240" w:lineRule="auto"/>
      </w:pPr>
      <w:r>
        <w:separator/>
      </w:r>
    </w:p>
  </w:footnote>
  <w:footnote w:type="continuationSeparator" w:id="0">
    <w:p w:rsidR="0098623F" w:rsidRDefault="0098623F" w:rsidP="00986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23F" w:rsidRDefault="0098623F">
    <w:pPr>
      <w:pStyle w:val="Header"/>
    </w:pPr>
    <w:r>
      <w:t xml:space="preserve">Name: </w:t>
    </w:r>
    <w:r>
      <w:ptab w:relativeTo="margin" w:alignment="center" w:leader="none"/>
    </w:r>
    <w:r>
      <w:t>English 9 and 10 Pre-write Exercises</w:t>
    </w:r>
    <w:r>
      <w:ptab w:relativeTo="margin" w:alignment="right" w:leader="none"/>
    </w:r>
    <w:r>
      <w:t>Ms. Myers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29"/>
    <w:rsid w:val="000D0752"/>
    <w:rsid w:val="00166FD7"/>
    <w:rsid w:val="00410B39"/>
    <w:rsid w:val="00494E3D"/>
    <w:rsid w:val="005C0BE9"/>
    <w:rsid w:val="005F1CC4"/>
    <w:rsid w:val="00673B58"/>
    <w:rsid w:val="007718E4"/>
    <w:rsid w:val="007A238D"/>
    <w:rsid w:val="007E1824"/>
    <w:rsid w:val="0098623F"/>
    <w:rsid w:val="009B4BA0"/>
    <w:rsid w:val="009C1C58"/>
    <w:rsid w:val="00A04AAF"/>
    <w:rsid w:val="00A235C8"/>
    <w:rsid w:val="00A31732"/>
    <w:rsid w:val="00A47829"/>
    <w:rsid w:val="00D132E0"/>
    <w:rsid w:val="00D409A3"/>
    <w:rsid w:val="00E31BA8"/>
    <w:rsid w:val="00EB0958"/>
    <w:rsid w:val="00F01008"/>
    <w:rsid w:val="00FC1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0113F-EC5B-4DE3-98CE-6CDB26AA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23F"/>
  </w:style>
  <w:style w:type="paragraph" w:styleId="Footer">
    <w:name w:val="footer"/>
    <w:basedOn w:val="Normal"/>
    <w:link w:val="FooterChar"/>
    <w:uiPriority w:val="99"/>
    <w:unhideWhenUsed/>
    <w:rsid w:val="00986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23F"/>
  </w:style>
  <w:style w:type="table" w:styleId="TableGrid">
    <w:name w:val="Table Grid"/>
    <w:basedOn w:val="TableNormal"/>
    <w:uiPriority w:val="39"/>
    <w:rsid w:val="00986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1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Rachel</dc:creator>
  <cp:keywords/>
  <dc:description/>
  <cp:lastModifiedBy>Myers, Rachel</cp:lastModifiedBy>
  <cp:revision>14</cp:revision>
  <cp:lastPrinted>2015-12-09T18:39:00Z</cp:lastPrinted>
  <dcterms:created xsi:type="dcterms:W3CDTF">2015-12-09T15:57:00Z</dcterms:created>
  <dcterms:modified xsi:type="dcterms:W3CDTF">2015-12-09T18:43:00Z</dcterms:modified>
</cp:coreProperties>
</file>